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13" w:rsidRPr="003F563B" w:rsidRDefault="00B67213" w:rsidP="003F563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63B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B67213" w:rsidRPr="003F563B" w:rsidRDefault="00B67213" w:rsidP="003F563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3B">
        <w:rPr>
          <w:rFonts w:ascii="Times New Roman" w:hAnsi="Times New Roman" w:cs="Times New Roman"/>
          <w:b/>
          <w:sz w:val="28"/>
          <w:szCs w:val="28"/>
        </w:rPr>
        <w:t>ЗАСЕДАНИЯ КООРДИНИЦИОННОГО С</w:t>
      </w:r>
      <w:r w:rsidR="00EB4DE7">
        <w:rPr>
          <w:rFonts w:ascii="Times New Roman" w:hAnsi="Times New Roman" w:cs="Times New Roman"/>
          <w:b/>
          <w:sz w:val="28"/>
          <w:szCs w:val="28"/>
        </w:rPr>
        <w:t>О</w:t>
      </w:r>
      <w:r w:rsidRPr="003F563B">
        <w:rPr>
          <w:rFonts w:ascii="Times New Roman" w:hAnsi="Times New Roman" w:cs="Times New Roman"/>
          <w:b/>
          <w:sz w:val="28"/>
          <w:szCs w:val="28"/>
        </w:rPr>
        <w:t>ВЕТА ПО ВОПРОСАМ ВЗАИМОДЕЙСТВИЯ АДМИНИСТРАЦИИ РАЙОНА С НАЦИОНАЛЬНО-КУЛЬТУРНЫМИ И РЕЛИГИОЗНЫМИ ОБЪЕДИНЕНИЯМИ</w:t>
      </w:r>
    </w:p>
    <w:p w:rsidR="00B67213" w:rsidRPr="003F563B" w:rsidRDefault="00E31805" w:rsidP="003F563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" o:spid="_x0000_s1031" type="#_x0000_t109" style="position:absolute;left:0;text-align:left;margin-left:0;margin-top:10.55pt;width:546.65pt;height:7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PRwQIAAKEFAAAOAAAAZHJzL2Uyb0RvYy54bWysVMFuEzEQvSPxD5bv7W7SpCSrbqqqpQip&#10;QKWCODtrb9aq1za2k0050QPc+RMuvQAqv7D5I8azbUhpuVTsYeUZe57fzDzP3v6yVmQhnJdG57S3&#10;nVIidGG41LOcvnt7vDWixAemOVNGi5xeCE/3J0+f7DU2E31TGcWFIwCifdbYnFYh2CxJfFGJmvlt&#10;Y4WGzdK4mgUw3SzhjjWAXqukn6a7SWMct84UwnvwHnWbdIL4ZSmK8KYsvQhE5RS4Bfw7/E/jP5ns&#10;sWzmmK1kcUODPYJFzaSGS9dQRywwMnfyHlQtC2e8KcN2YerElKUsBOYA2fTSv7I5q5gVmAsUx9t1&#10;mfz/gy1eL04dkRx6R4lmNbSo/dr+aK/b71ury9Xn9qr92X7LSPtr9am9Xn1pr8B7SXqxcI31GcSf&#10;2VMXU/f2xBTnnmhzWDE9EwfOmaYSjANdPJ/cCYiGh1AybV4ZDveyeTBYw2Xp6ggI1SFLbNXFulVi&#10;GUgBzt3xoD8YDikpYG+cjtJhZJSw7DbYOh9eCFOTuMhpqUwDtFw47bSCF7HFiQ9d2O1xTMQoyY+l&#10;UmhEJYpD5ciCgYb4eQ9D1bwG1p2vl8avkxL4QXCdH11ACcUcIZCg30RXmjQ53RkBBMLe2VzHdXAq&#10;3L96PHzszbUM8PCUrHM62uAf+/Vcc3wWgUnVrSEJpWM1BD4pqBr2Zw4QZxVvCJexxv3RzhieO5fw&#10;vnZG6W46fkYJUzMYDEVwlDgT3stQoapjQx8o70M5xhT/VV2WMWUr1hVoffBezc0tU+zARhIoyajC&#10;Ts1Twy9AkUAUZQdzDRaVcR8paWBG5NR/mDMnKFEvNah63BsM4lBBYzB81gfDbe5MN3eYLgAqpwGK&#10;gsvD0A2iuXVyVsFNXX+1OYCXUEpUZnwlHSugHg2YA5jEzcyKg2bTxlN/JuvkNwAAAP//AwBQSwME&#10;FAAGAAgAAAAhAAGhSxbdAAAABwEAAA8AAABkcnMvZG93bnJldi54bWxMj8FOwzAQRO9I/IO1SFxQ&#10;a6ehpQ3ZVKgCCXGChg9w4yUJjddR7Dbh73FPcBzNaOZNvp1sJ840+NYxQjJXIIgrZ1quET7Ll9ka&#10;hA+aje4cE8IPedgW11e5zowb+YPO+1CLWMI+0whNCH0mpa8astrPXU8cvS83WB2iHGppBj3GctvJ&#10;hVIraXXLcaHRPe0aqo77k0U4lrvx9Y42798qWT88v7FdqtIi3t5MT48gAk3hLwwX/IgORWQ6uBMb&#10;LzqEeCQgLJIExMVVmzQFcUBIl/cgi1z+5y9+AQAA//8DAFBLAQItABQABgAIAAAAIQC2gziS/gAA&#10;AOEBAAATAAAAAAAAAAAAAAAAAAAAAABbQ29udGVudF9UeXBlc10ueG1sUEsBAi0AFAAGAAgAAAAh&#10;ADj9If/WAAAAlAEAAAsAAAAAAAAAAAAAAAAALwEAAF9yZWxzLy5yZWxzUEsBAi0AFAAGAAgAAAAh&#10;AEAVk9HBAgAAoQUAAA4AAAAAAAAAAAAAAAAALgIAAGRycy9lMm9Eb2MueG1sUEsBAi0AFAAGAAgA&#10;AAAhAAGhSxbdAAAABwEAAA8AAAAAAAAAAAAAAAAAGwUAAGRycy9kb3ducmV2LnhtbFBLBQYAAAAA&#10;BAAEAPMAAAAlBgAAAAA=&#10;" fillcolor="black [3200]" strokecolor="#f2f2f2 [3041]" strokeweight="3pt">
            <v:shadow on="t" color="#7f7f7f [1601]" opacity=".5" offset="1pt"/>
            <w10:wrap anchorx="page"/>
          </v:shape>
        </w:pict>
      </w:r>
    </w:p>
    <w:p w:rsidR="00B67213" w:rsidRPr="003F563B" w:rsidRDefault="00B67213" w:rsidP="003F563B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A4337" w:rsidRPr="003F563B" w:rsidRDefault="00DA4337" w:rsidP="003F563B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24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25"/>
        <w:gridCol w:w="3762"/>
        <w:gridCol w:w="589"/>
        <w:gridCol w:w="454"/>
        <w:gridCol w:w="5360"/>
        <w:gridCol w:w="10"/>
        <w:gridCol w:w="474"/>
      </w:tblGrid>
      <w:tr w:rsidR="003F563B" w:rsidRPr="003F563B" w:rsidTr="00BC10D6">
        <w:trPr>
          <w:gridBefore w:val="1"/>
          <w:wBefore w:w="474" w:type="dxa"/>
        </w:trPr>
        <w:tc>
          <w:tcPr>
            <w:tcW w:w="4930" w:type="dxa"/>
            <w:gridSpan w:val="4"/>
          </w:tcPr>
          <w:p w:rsidR="00B67213" w:rsidRPr="003F563B" w:rsidRDefault="00BC10D6" w:rsidP="003F563B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b/>
                <w:sz w:val="28"/>
                <w:szCs w:val="28"/>
              </w:rPr>
              <w:t>23 июня 2022 год</w:t>
            </w:r>
          </w:p>
          <w:p w:rsidR="006B6B6C" w:rsidRPr="003F563B" w:rsidRDefault="006B6B6C" w:rsidP="003F563B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4" w:type="dxa"/>
            <w:gridSpan w:val="3"/>
          </w:tcPr>
          <w:p w:rsidR="00B67213" w:rsidRPr="003F563B" w:rsidRDefault="00B67213" w:rsidP="003F563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Нижневартовск</w:t>
            </w:r>
          </w:p>
          <w:p w:rsidR="00B67213" w:rsidRPr="003F563B" w:rsidRDefault="00B67213" w:rsidP="003F563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67213" w:rsidRPr="003F563B" w:rsidRDefault="00B67213" w:rsidP="003F563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B67213" w:rsidRPr="003F563B" w:rsidRDefault="00B67213" w:rsidP="003F563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Нижневартовского района </w:t>
            </w:r>
          </w:p>
          <w:p w:rsidR="00B67213" w:rsidRPr="003F563B" w:rsidRDefault="00B67213" w:rsidP="003F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(режим ВКС)</w:t>
            </w:r>
            <w:r w:rsidR="00BC10D6" w:rsidRPr="003F5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0D6" w:rsidRPr="003F563B" w:rsidRDefault="00BC10D6" w:rsidP="003F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63B" w:rsidRPr="003F563B" w:rsidTr="00CB5978">
        <w:trPr>
          <w:gridAfter w:val="2"/>
          <w:wAfter w:w="484" w:type="dxa"/>
        </w:trPr>
        <w:tc>
          <w:tcPr>
            <w:tcW w:w="4361" w:type="dxa"/>
            <w:gridSpan w:val="3"/>
          </w:tcPr>
          <w:p w:rsidR="006B6B6C" w:rsidRPr="003F563B" w:rsidRDefault="006B6B6C" w:rsidP="003F563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67213" w:rsidRPr="003F563B" w:rsidRDefault="00B67213" w:rsidP="003F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Председательствовал:</w:t>
            </w:r>
          </w:p>
        </w:tc>
        <w:tc>
          <w:tcPr>
            <w:tcW w:w="589" w:type="dxa"/>
          </w:tcPr>
          <w:p w:rsidR="00B67213" w:rsidRPr="003F563B" w:rsidRDefault="00B67213" w:rsidP="003F5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B67213" w:rsidRPr="003F563B" w:rsidRDefault="00B67213" w:rsidP="003F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63B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B67213" w:rsidRPr="003F563B" w:rsidRDefault="00B67213" w:rsidP="003F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B67213" w:rsidRPr="003F563B" w:rsidRDefault="00B67213" w:rsidP="003F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B67213" w:rsidRPr="003F563B" w:rsidRDefault="00B67213" w:rsidP="003F5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B67213" w:rsidRPr="003F563B" w:rsidRDefault="00B67213" w:rsidP="003F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62" w:type="dxa"/>
          </w:tcPr>
          <w:p w:rsidR="00CB5978" w:rsidRPr="00CB5978" w:rsidRDefault="00CB5978" w:rsidP="00CB59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9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Абдуллин </w:t>
            </w:r>
          </w:p>
          <w:p w:rsidR="00CB5978" w:rsidRPr="00CB5978" w:rsidRDefault="00CB5978" w:rsidP="00CB59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9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Ханиф Жавитович</w:t>
            </w:r>
          </w:p>
          <w:p w:rsidR="00CB5978" w:rsidRPr="00EB4DE7" w:rsidRDefault="00CB5978" w:rsidP="00CB59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9" w:type="dxa"/>
          </w:tcPr>
          <w:p w:rsidR="00CB5978" w:rsidRPr="00EB4DE7" w:rsidRDefault="00CB5978" w:rsidP="00CB597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14" w:type="dxa"/>
            <w:gridSpan w:val="2"/>
          </w:tcPr>
          <w:p w:rsidR="00CB5978" w:rsidRPr="00CB5978" w:rsidRDefault="00CB5978" w:rsidP="00CB59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заместитель п</w:t>
            </w:r>
            <w:r w:rsidRPr="003F563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редседатель </w:t>
            </w: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Координационного совета по вопросам взаимодействия администрации района с национально-культурными и религиозными объединениями района</w:t>
            </w:r>
            <w:r w:rsidRPr="00EB4DE7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  <w:t xml:space="preserve"> </w:t>
            </w: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CB5978" w:rsidRPr="003F563B" w:rsidRDefault="00CB5978" w:rsidP="00CB5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CB5978" w:rsidRPr="003F563B" w:rsidRDefault="00CB5978" w:rsidP="00CB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CB5978" w:rsidRPr="003F563B" w:rsidRDefault="00CB5978" w:rsidP="00CB59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978" w:rsidRPr="003F563B" w:rsidTr="00CB5978">
        <w:trPr>
          <w:gridAfter w:val="1"/>
          <w:wAfter w:w="47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5" w:type="dxa"/>
            <w:gridSpan w:val="5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Члены Координационного Совета по вопросам взаимодействия администрации района с национально-культурными и религиозными объединениями</w:t>
            </w: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9" w:type="dxa"/>
          </w:tcPr>
          <w:p w:rsidR="00CB5978" w:rsidRPr="003F563B" w:rsidRDefault="00CB5978" w:rsidP="00CB5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Бабишева</w:t>
            </w:r>
          </w:p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Алла Васильевна</w:t>
            </w: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исполняющей обязанности начальника управления культуры и спорта администрации района </w:t>
            </w: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Воробьева</w:t>
            </w:r>
          </w:p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Виктория Сергеевна</w:t>
            </w: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 xml:space="preserve">член молодежного совета с.п. Зайцева Речка, эксперт администрации с.п. Зайцева Речка </w:t>
            </w: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Галкина</w:t>
            </w:r>
          </w:p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Оксана Васильевна</w:t>
            </w: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развитию коренных малочисленных народов Севера управления культуры и спорта администрации района</w:t>
            </w: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Дедюхина</w:t>
            </w:r>
            <w:proofErr w:type="spellEnd"/>
          </w:p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bCs/>
                <w:sz w:val="28"/>
                <w:szCs w:val="28"/>
              </w:rPr>
              <w:t>Надежда Владимировна</w:t>
            </w: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Правления общественной организации «Центр семейной культуры» Нижневартовского района </w:t>
            </w: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Дубенчук</w:t>
            </w:r>
            <w:proofErr w:type="spellEnd"/>
          </w:p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63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местной общественной некоммерческой организации инвалидов Нижневартовского района «Дорога в жизнь</w:t>
            </w: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Default="00CB5978" w:rsidP="00CB59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978" w:rsidRPr="003F563B" w:rsidRDefault="00CB5978" w:rsidP="00CB59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Елфимова</w:t>
            </w: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исполняющий обязанности начальника управления образования и молодежной политики администрации района</w:t>
            </w: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Залилова</w:t>
            </w:r>
            <w:proofErr w:type="spellEnd"/>
          </w:p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Рина</w:t>
            </w:r>
            <w:proofErr w:type="spellEnd"/>
            <w:r w:rsidRPr="003F5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Сарваровна</w:t>
            </w:r>
            <w:proofErr w:type="spellEnd"/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3F563B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местной татаро-башкирской общественной организации «</w:t>
            </w:r>
            <w:proofErr w:type="spellStart"/>
            <w:r w:rsidRPr="003F563B">
              <w:rPr>
                <w:rFonts w:ascii="Times New Roman" w:hAnsi="Times New Roman" w:cs="Times New Roman"/>
                <w:bCs/>
                <w:sz w:val="28"/>
                <w:szCs w:val="28"/>
              </w:rPr>
              <w:t>Курай</w:t>
            </w:r>
            <w:proofErr w:type="spellEnd"/>
            <w:r w:rsidRPr="003F563B">
              <w:rPr>
                <w:rFonts w:ascii="Times New Roman" w:hAnsi="Times New Roman" w:cs="Times New Roman"/>
                <w:bCs/>
                <w:sz w:val="28"/>
                <w:szCs w:val="28"/>
              </w:rPr>
              <w:t>» (флейта) Нижневартовского района, библиотекарь муниципального автономного учреждения «</w:t>
            </w:r>
            <w:proofErr w:type="spellStart"/>
            <w:r w:rsidRPr="003F563B">
              <w:rPr>
                <w:rFonts w:ascii="Times New Roman" w:hAnsi="Times New Roman" w:cs="Times New Roman"/>
                <w:bCs/>
                <w:sz w:val="28"/>
                <w:szCs w:val="28"/>
              </w:rPr>
              <w:t>Межпоселенческая</w:t>
            </w:r>
            <w:proofErr w:type="spellEnd"/>
            <w:r w:rsidRPr="003F56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библиотека» Нижневартовского района </w:t>
            </w: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Иванилов</w:t>
            </w:r>
          </w:p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Андрей Витальевич</w:t>
            </w:r>
          </w:p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(отец Андрей, иерей)</w:t>
            </w: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 xml:space="preserve">настоятель местной религиозной организации православного Прихода храма в честь священномученика </w:t>
            </w:r>
            <w:proofErr w:type="spellStart"/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Гермогена</w:t>
            </w:r>
            <w:proofErr w:type="spellEnd"/>
            <w:r w:rsidRPr="003F563B">
              <w:rPr>
                <w:rFonts w:ascii="Times New Roman" w:hAnsi="Times New Roman" w:cs="Times New Roman"/>
                <w:sz w:val="28"/>
                <w:szCs w:val="28"/>
              </w:rPr>
              <w:t xml:space="preserve"> и всех </w:t>
            </w:r>
            <w:proofErr w:type="spellStart"/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новомучеников</w:t>
            </w:r>
            <w:proofErr w:type="spellEnd"/>
            <w:r w:rsidRPr="003F563B">
              <w:rPr>
                <w:rFonts w:ascii="Times New Roman" w:hAnsi="Times New Roman" w:cs="Times New Roman"/>
                <w:sz w:val="28"/>
                <w:szCs w:val="28"/>
              </w:rPr>
              <w:t xml:space="preserve"> и исповедников Российских </w:t>
            </w:r>
            <w:proofErr w:type="spellStart"/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3F56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Новоаганск</w:t>
            </w:r>
            <w:proofErr w:type="spellEnd"/>
            <w:r w:rsidRPr="003F5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Иерей Никита (Скрябин)</w:t>
            </w:r>
          </w:p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 xml:space="preserve">иерей </w:t>
            </w:r>
            <w:r w:rsidRPr="003F56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местной религиозной организации православного Прихода храма святителя Павла митрополита Тобольского п. </w:t>
            </w:r>
            <w:proofErr w:type="spellStart"/>
            <w:r w:rsidRPr="003F563B">
              <w:rPr>
                <w:rFonts w:ascii="Times New Roman" w:hAnsi="Times New Roman" w:cs="Times New Roman"/>
                <w:bCs/>
                <w:sz w:val="28"/>
                <w:szCs w:val="28"/>
              </w:rPr>
              <w:t>Ваховск</w:t>
            </w:r>
            <w:proofErr w:type="spellEnd"/>
            <w:r w:rsidRPr="003F56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Нижневартовского района Ханты-Мансийского автономного округа − Югры </w:t>
            </w: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Кауртаев</w:t>
            </w:r>
            <w:proofErr w:type="spellEnd"/>
          </w:p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Анатолий Прокопьевич</w:t>
            </w:r>
          </w:p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председатель Нижневартовского районного отделения общественной организации «Спасение Югры» Ханты-Мансийского автономного округа – Югры, Почетный гражданин района, Почетный гражданин Ханты-Мансийского автономного округа-Югры</w:t>
            </w: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 xml:space="preserve">Колобаева </w:t>
            </w:r>
          </w:p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Екатерина Николаевна</w:t>
            </w: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главный специалист отдала по вопросам общественной безопасности администрации района, секретарь Совета</w:t>
            </w: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 xml:space="preserve">Колокольцев </w:t>
            </w:r>
          </w:p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правового обеспечения и организации местного самоуправления администрации района</w:t>
            </w: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 xml:space="preserve">Маликов </w:t>
            </w:r>
          </w:p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Сергей Юрьевич</w:t>
            </w: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 главы района - начальника управления общественных связей и информационной политики администрации района</w:t>
            </w: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Прасина</w:t>
            </w:r>
            <w:proofErr w:type="spellEnd"/>
          </w:p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Оксана Сергеевна</w:t>
            </w:r>
          </w:p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 xml:space="preserve">член Нижневартовского районного отделения общественной организации «Спасение Югры» Ханты-Мансийского автономного округа – </w:t>
            </w:r>
            <w:r w:rsidRPr="003F5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Югры, с. </w:t>
            </w:r>
            <w:proofErr w:type="spellStart"/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Корлики</w:t>
            </w:r>
            <w:proofErr w:type="spellEnd"/>
            <w:r w:rsidRPr="003F5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Прусс</w:t>
            </w:r>
          </w:p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Анна Игоревна</w:t>
            </w: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вопросам общественной безопасности администрации района</w:t>
            </w: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Субханкулов</w:t>
            </w:r>
          </w:p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  <w:proofErr w:type="spellStart"/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Рафаэльевич</w:t>
            </w:r>
            <w:proofErr w:type="spellEnd"/>
          </w:p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местного отделения Всероссийской общественной организации «Молодая Гвардия Единой России», член районной волонтерской организации «Рука помощи» </w:t>
            </w: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Усманов</w:t>
            </w:r>
          </w:p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 xml:space="preserve">Радик </w:t>
            </w:r>
            <w:proofErr w:type="spellStart"/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Гамилевич</w:t>
            </w:r>
            <w:proofErr w:type="spellEnd"/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имам-</w:t>
            </w:r>
            <w:proofErr w:type="spellStart"/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хатыб</w:t>
            </w:r>
            <w:proofErr w:type="spellEnd"/>
            <w:r w:rsidRPr="003F563B">
              <w:rPr>
                <w:rFonts w:ascii="Times New Roman" w:hAnsi="Times New Roman" w:cs="Times New Roman"/>
                <w:sz w:val="28"/>
                <w:szCs w:val="28"/>
              </w:rPr>
              <w:t xml:space="preserve"> местной мусульманской религиозной организации </w:t>
            </w:r>
            <w:r w:rsidRPr="003F563B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</w:t>
            </w:r>
            <w:r w:rsidRPr="003F5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563B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 xml:space="preserve"> Излучинск  </w:t>
            </w: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9" w:type="dxa"/>
          </w:tcPr>
          <w:p w:rsidR="00CB5978" w:rsidRPr="003F563B" w:rsidRDefault="00CB5978" w:rsidP="00CB5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3F56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Приглашены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е</w:t>
            </w:r>
            <w:proofErr w:type="spellEnd"/>
            <w:r w:rsidRPr="003F56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89" w:type="dxa"/>
          </w:tcPr>
          <w:p w:rsidR="00CB5978" w:rsidRPr="003F563B" w:rsidRDefault="00CB5978" w:rsidP="00CB5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9" w:type="dxa"/>
          </w:tcPr>
          <w:p w:rsidR="00CB5978" w:rsidRPr="003F563B" w:rsidRDefault="00CB5978" w:rsidP="00CB5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Гладникова </w:t>
            </w:r>
          </w:p>
          <w:p w:rsidR="00CB5978" w:rsidRPr="003F563B" w:rsidRDefault="00CB5978" w:rsidP="00CB59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563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Елена Владимировна</w:t>
            </w:r>
            <w:r w:rsidRPr="003F563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CB5978" w:rsidRPr="003F563B" w:rsidRDefault="00CB5978" w:rsidP="00CB59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9" w:type="dxa"/>
          </w:tcPr>
          <w:p w:rsidR="00CB5978" w:rsidRPr="003F563B" w:rsidRDefault="00CB5978" w:rsidP="00CB5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iCs/>
                <w:sz w:val="28"/>
                <w:szCs w:val="28"/>
              </w:rPr>
              <w:t>начальник отдела взаимодействия с некоммерческими организациями, отельными категориями граждан, поддержки общественных инициатив управления общественных связей и информационной политики</w:t>
            </w:r>
          </w:p>
          <w:p w:rsidR="00CB5978" w:rsidRPr="003F563B" w:rsidRDefault="00CB5978" w:rsidP="00CB59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563B">
              <w:rPr>
                <w:rFonts w:ascii="Times New Roman" w:hAnsi="Times New Roman" w:cs="Times New Roman"/>
                <w:iCs/>
                <w:sz w:val="28"/>
                <w:szCs w:val="28"/>
              </w:rPr>
              <w:t>администрации района </w:t>
            </w: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89" w:type="dxa"/>
          </w:tcPr>
          <w:p w:rsidR="00CB5978" w:rsidRPr="003F563B" w:rsidRDefault="00CB5978" w:rsidP="00CB5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B5978" w:rsidRPr="003F563B" w:rsidTr="00CB5978">
        <w:trPr>
          <w:gridAfter w:val="2"/>
          <w:wAfter w:w="484" w:type="dxa"/>
        </w:trPr>
        <w:tc>
          <w:tcPr>
            <w:tcW w:w="599" w:type="dxa"/>
            <w:gridSpan w:val="2"/>
          </w:tcPr>
          <w:p w:rsidR="00CB5978" w:rsidRPr="003F563B" w:rsidRDefault="00CB5978" w:rsidP="00CB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2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Карканов</w:t>
            </w:r>
            <w:proofErr w:type="spellEnd"/>
          </w:p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Юрий Владимирович</w:t>
            </w:r>
          </w:p>
        </w:tc>
        <w:tc>
          <w:tcPr>
            <w:tcW w:w="589" w:type="dxa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814" w:type="dxa"/>
            <w:gridSpan w:val="2"/>
          </w:tcPr>
          <w:p w:rsidR="00CB5978" w:rsidRPr="003F563B" w:rsidRDefault="00CB5978" w:rsidP="00CB59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F563B">
              <w:rPr>
                <w:rFonts w:ascii="Times New Roman" w:hAnsi="Times New Roman" w:cs="Times New Roman"/>
                <w:sz w:val="28"/>
                <w:szCs w:val="28"/>
              </w:rPr>
              <w:t>начальник Межмуниципального отдела Министерства внутренних дел Российской Федерации «Нижневартовский»</w:t>
            </w:r>
          </w:p>
        </w:tc>
      </w:tr>
    </w:tbl>
    <w:p w:rsidR="00B67213" w:rsidRPr="003F563B" w:rsidRDefault="00B67213" w:rsidP="003F563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D82B37" w:rsidRPr="00CB5978" w:rsidRDefault="00D82B37" w:rsidP="003F56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D82B37" w:rsidRPr="00CB5978" w:rsidRDefault="00D82B37" w:rsidP="003F563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B5978">
        <w:rPr>
          <w:rFonts w:ascii="Times New Roman" w:eastAsia="Calibri" w:hAnsi="Times New Roman" w:cs="Times New Roman"/>
          <w:b/>
          <w:sz w:val="28"/>
          <w:szCs w:val="28"/>
        </w:rPr>
        <w:t xml:space="preserve">1. О миграционной ситуации на территории Нижневартовского района </w:t>
      </w:r>
      <w:r w:rsidR="00024A61" w:rsidRPr="00CB597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Pr="00CB5978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Pr="00CB597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CB5978">
        <w:rPr>
          <w:rFonts w:ascii="Times New Roman" w:eastAsia="Calibri" w:hAnsi="Times New Roman" w:cs="Times New Roman"/>
          <w:b/>
          <w:sz w:val="28"/>
          <w:szCs w:val="28"/>
        </w:rPr>
        <w:t xml:space="preserve"> полугодие 2022 года</w:t>
      </w:r>
    </w:p>
    <w:p w:rsidR="00D82B37" w:rsidRPr="00CB5978" w:rsidRDefault="00D82B37" w:rsidP="003F563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CB597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(Ю.В. </w:t>
      </w:r>
      <w:proofErr w:type="spellStart"/>
      <w:r w:rsidRPr="00CB597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Карканов</w:t>
      </w:r>
      <w:proofErr w:type="spellEnd"/>
      <w:r w:rsidRPr="00CB597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)</w:t>
      </w:r>
    </w:p>
    <w:p w:rsidR="00D82B37" w:rsidRPr="00CB5978" w:rsidRDefault="00D82B37" w:rsidP="003F563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D82B37" w:rsidRPr="00CB5978" w:rsidRDefault="00D82B37" w:rsidP="003F563B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CB5978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РЕШИЛИ:</w:t>
      </w:r>
    </w:p>
    <w:p w:rsidR="00024A61" w:rsidRPr="00CB5978" w:rsidRDefault="00D82B37" w:rsidP="00CB5978">
      <w:pPr>
        <w:pStyle w:val="a5"/>
        <w:numPr>
          <w:ilvl w:val="1"/>
          <w:numId w:val="5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Прилагаемую информацию </w:t>
      </w:r>
      <w:r w:rsidRPr="00CB5978">
        <w:rPr>
          <w:rFonts w:ascii="Times New Roman" w:hAnsi="Times New Roman" w:cs="Times New Roman"/>
          <w:sz w:val="28"/>
          <w:szCs w:val="28"/>
        </w:rPr>
        <w:t xml:space="preserve">начальника Межмуниципального отдела Министерства внутренних дел Российской Федерации «Нижневартовский» - Ю.В. </w:t>
      </w:r>
      <w:r w:rsidRPr="00CB5978">
        <w:rPr>
          <w:rFonts w:ascii="Times New Roman" w:hAnsi="Times New Roman" w:cs="Times New Roman"/>
          <w:bCs/>
          <w:sz w:val="28"/>
          <w:szCs w:val="28"/>
        </w:rPr>
        <w:t>Карканова (Приложение 1) принять к сведению.</w:t>
      </w:r>
    </w:p>
    <w:p w:rsidR="00D82B37" w:rsidRPr="00CB5978" w:rsidRDefault="00BC10D6" w:rsidP="003F563B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978">
        <w:rPr>
          <w:rFonts w:ascii="Times New Roman" w:hAnsi="Times New Roman" w:cs="Times New Roman"/>
          <w:b/>
          <w:sz w:val="28"/>
          <w:szCs w:val="28"/>
        </w:rPr>
        <w:t>Отметить:</w:t>
      </w:r>
    </w:p>
    <w:p w:rsidR="00BC10D6" w:rsidRPr="00CB5978" w:rsidRDefault="00BC10D6" w:rsidP="003F563B">
      <w:pPr>
        <w:pStyle w:val="a5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 xml:space="preserve">За текущий период 2022 года в Нижневартовском районе поставлено на миграционный учет – 7626 (АППГ-5407) иностранных гражданина и лиц без гражданства. Из них прибыли из стран СНГ- 2717 (АППГ-1521). </w:t>
      </w:r>
    </w:p>
    <w:p w:rsidR="00F06833" w:rsidRPr="00CB5978" w:rsidRDefault="00BC10D6" w:rsidP="003F563B">
      <w:pPr>
        <w:pStyle w:val="a5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 xml:space="preserve">Для осуществления трудовой деятельности прибыло — 2654 (АППГ-1484) иностранных гражданина, частным визитом прибыло – 64 (АППГ-37) иностранных гражданина. </w:t>
      </w:r>
    </w:p>
    <w:p w:rsidR="00BC10D6" w:rsidRPr="00CB5978" w:rsidRDefault="004F61FF" w:rsidP="003F563B">
      <w:pPr>
        <w:pStyle w:val="a5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>Н</w:t>
      </w:r>
      <w:r w:rsidR="00BC10D6" w:rsidRPr="00CB5978">
        <w:rPr>
          <w:rFonts w:ascii="Times New Roman" w:hAnsi="Times New Roman" w:cs="Times New Roman"/>
          <w:sz w:val="28"/>
          <w:szCs w:val="28"/>
        </w:rPr>
        <w:t>а обслуживаемой территории зарегистрированы 124 (АППГ-152) иностранных гражда</w:t>
      </w:r>
      <w:r w:rsidRPr="00CB5978">
        <w:rPr>
          <w:rFonts w:ascii="Times New Roman" w:hAnsi="Times New Roman" w:cs="Times New Roman"/>
          <w:sz w:val="28"/>
          <w:szCs w:val="28"/>
        </w:rPr>
        <w:t xml:space="preserve">нина, имеющих вид на жительство, </w:t>
      </w:r>
      <w:r w:rsidR="00BC10D6" w:rsidRPr="00CB5978">
        <w:rPr>
          <w:rFonts w:ascii="Times New Roman" w:hAnsi="Times New Roman" w:cs="Times New Roman"/>
          <w:sz w:val="28"/>
          <w:szCs w:val="28"/>
        </w:rPr>
        <w:t xml:space="preserve">67 (АППГ-80) иностранных </w:t>
      </w:r>
      <w:r w:rsidR="00BC10D6" w:rsidRPr="00CB5978">
        <w:rPr>
          <w:rFonts w:ascii="Times New Roman" w:hAnsi="Times New Roman" w:cs="Times New Roman"/>
          <w:sz w:val="28"/>
          <w:szCs w:val="28"/>
        </w:rPr>
        <w:lastRenderedPageBreak/>
        <w:t>граждан и ЛБГ, имеющих разр</w:t>
      </w:r>
      <w:r w:rsidRPr="00CB5978">
        <w:rPr>
          <w:rFonts w:ascii="Times New Roman" w:hAnsi="Times New Roman" w:cs="Times New Roman"/>
          <w:sz w:val="28"/>
          <w:szCs w:val="28"/>
        </w:rPr>
        <w:t>ешение на временное проживание, п</w:t>
      </w:r>
      <w:r w:rsidR="00BC10D6" w:rsidRPr="00CB5978">
        <w:rPr>
          <w:rFonts w:ascii="Times New Roman" w:hAnsi="Times New Roman" w:cs="Times New Roman"/>
          <w:sz w:val="28"/>
          <w:szCs w:val="28"/>
        </w:rPr>
        <w:t xml:space="preserve">одано 46 (АППГ-59) заявлений на приобретение Российского гражданства. </w:t>
      </w:r>
    </w:p>
    <w:p w:rsidR="00BC10D6" w:rsidRPr="00CB5978" w:rsidRDefault="00BC10D6" w:rsidP="003F563B">
      <w:pPr>
        <w:pStyle w:val="a5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>На территории Нижневартовского района находится 22 организации и 2 крестьянско-фермерских хозяйства, использующих иностранную рабочую силу в количестве 4 718 иностранных граждан. Из них, 4 700 иностранных граждан осуществляют трудовую деятельность в организациях нефтегазового комплекса</w:t>
      </w:r>
      <w:r w:rsidR="00F06833" w:rsidRPr="00CB59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10D6" w:rsidRPr="00CB5978" w:rsidRDefault="004D3F9F" w:rsidP="003F563B">
      <w:pPr>
        <w:pStyle w:val="a5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>В</w:t>
      </w:r>
      <w:r w:rsidR="00BC10D6" w:rsidRPr="00CB5978">
        <w:rPr>
          <w:rFonts w:ascii="Times New Roman" w:hAnsi="Times New Roman" w:cs="Times New Roman"/>
          <w:sz w:val="28"/>
          <w:szCs w:val="28"/>
        </w:rPr>
        <w:t xml:space="preserve"> результате принимаемых на территории обслуживания мер, обстановка по линии миграции оценивается как стабильная и контролируемая.  </w:t>
      </w:r>
    </w:p>
    <w:p w:rsidR="00BC10D6" w:rsidRPr="00CB5978" w:rsidRDefault="00BC10D6" w:rsidP="003F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EDB" w:rsidRPr="00CB5978" w:rsidRDefault="00D82B37" w:rsidP="003F563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>1.3. Главам городских и сельских пос</w:t>
      </w:r>
      <w:r w:rsidR="004D3F9F" w:rsidRPr="00CB5978">
        <w:rPr>
          <w:rFonts w:ascii="Times New Roman" w:hAnsi="Times New Roman" w:cs="Times New Roman"/>
          <w:sz w:val="28"/>
          <w:szCs w:val="28"/>
        </w:rPr>
        <w:t>елений Нижневартовского района</w:t>
      </w:r>
      <w:r w:rsidR="00393EDB" w:rsidRPr="00CB5978">
        <w:rPr>
          <w:rFonts w:ascii="Times New Roman" w:hAnsi="Times New Roman" w:cs="Times New Roman"/>
          <w:sz w:val="28"/>
          <w:szCs w:val="28"/>
        </w:rPr>
        <w:t>:</w:t>
      </w:r>
    </w:p>
    <w:p w:rsidR="00D82B37" w:rsidRPr="00CB5978" w:rsidRDefault="00393EDB" w:rsidP="003F563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>1.3.1.</w:t>
      </w:r>
      <w:r w:rsidR="00F06833" w:rsidRPr="00CB5978">
        <w:rPr>
          <w:rFonts w:ascii="Times New Roman" w:hAnsi="Times New Roman" w:cs="Times New Roman"/>
          <w:sz w:val="28"/>
          <w:szCs w:val="28"/>
        </w:rPr>
        <w:t xml:space="preserve"> в </w:t>
      </w:r>
      <w:r w:rsidR="00F06833" w:rsidRPr="00CB59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целях</w:t>
      </w:r>
      <w:r w:rsidR="00D82B37" w:rsidRPr="00CB59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недопущения использования национального и религиозного факторов для дестабилизации общественно-политической обстановки с привлечение</w:t>
      </w:r>
      <w:r w:rsidR="004D3F9F" w:rsidRPr="00CB59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 лидеров общественного мнения </w:t>
      </w:r>
      <w:r w:rsidR="00D82B37" w:rsidRPr="00CB59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религиозных организаций разме</w:t>
      </w:r>
      <w:r w:rsidR="00EB4DE7" w:rsidRPr="00CB59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стить </w:t>
      </w:r>
      <w:r w:rsidR="00D82B37" w:rsidRPr="00CB59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информационном пространстве публикаций</w:t>
      </w:r>
      <w:r w:rsidR="00EB4DE7" w:rsidRPr="00CB59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(материалы, ролики</w:t>
      </w:r>
      <w:r w:rsidR="00D82B37" w:rsidRPr="00CB59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EB4DE7" w:rsidRPr="00CB59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сюжеты)</w:t>
      </w:r>
      <w:r w:rsidR="00D82B37" w:rsidRPr="00CB59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направленны</w:t>
      </w:r>
      <w:r w:rsidR="00EB4DE7" w:rsidRPr="00CB59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="00D82B37" w:rsidRPr="00CB59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пропаганду </w:t>
      </w:r>
      <w:proofErr w:type="spellStart"/>
      <w:r w:rsidR="00D82B37" w:rsidRPr="00CB59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взаимоуважительных</w:t>
      </w:r>
      <w:proofErr w:type="spellEnd"/>
      <w:r w:rsidR="00D82B37" w:rsidRPr="00CB59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отношений и развитие диалога представителей различных этнических общностей и конфессий.</w:t>
      </w:r>
    </w:p>
    <w:p w:rsidR="00D82B37" w:rsidRPr="00CB5978" w:rsidRDefault="00D82B37" w:rsidP="003F563B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CB5978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Срок:</w:t>
      </w:r>
      <w:r w:rsidR="004D3F9F" w:rsidRPr="00CB5978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10 августа 2022 года </w:t>
      </w:r>
      <w:r w:rsidRPr="00CB5978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4D3F9F" w:rsidRPr="00CB5978" w:rsidRDefault="004D3F9F" w:rsidP="003F563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</w:p>
    <w:p w:rsidR="00393EDB" w:rsidRPr="00CB5978" w:rsidRDefault="00393EDB" w:rsidP="003F563B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978">
        <w:rPr>
          <w:rFonts w:ascii="Times New Roman" w:hAnsi="Times New Roman" w:cs="Times New Roman"/>
          <w:bCs/>
          <w:sz w:val="28"/>
          <w:szCs w:val="28"/>
        </w:rPr>
        <w:t>1.3</w:t>
      </w:r>
      <w:r w:rsidR="00F06833" w:rsidRPr="00CB5978">
        <w:rPr>
          <w:rFonts w:ascii="Times New Roman" w:hAnsi="Times New Roman" w:cs="Times New Roman"/>
          <w:bCs/>
          <w:sz w:val="28"/>
          <w:szCs w:val="28"/>
        </w:rPr>
        <w:t>.</w:t>
      </w:r>
      <w:r w:rsidRPr="00CB5978">
        <w:rPr>
          <w:rFonts w:ascii="Times New Roman" w:hAnsi="Times New Roman" w:cs="Times New Roman"/>
          <w:bCs/>
          <w:sz w:val="28"/>
          <w:szCs w:val="28"/>
        </w:rPr>
        <w:t>2. направить в отдел по вопросам общественной безопасности предложения (при необходимости):</w:t>
      </w:r>
    </w:p>
    <w:p w:rsidR="00F06833" w:rsidRPr="00CB5978" w:rsidRDefault="00393EDB" w:rsidP="003F563B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978">
        <w:rPr>
          <w:rFonts w:ascii="Times New Roman" w:hAnsi="Times New Roman" w:cs="Times New Roman"/>
          <w:bCs/>
          <w:sz w:val="28"/>
          <w:szCs w:val="28"/>
        </w:rPr>
        <w:t>о внесении изменений в нормативно-правовые акты, регламентирующие реализацию мероприятий по социальной и культурной адаптации иностранных граждан;</w:t>
      </w:r>
    </w:p>
    <w:p w:rsidR="00393EDB" w:rsidRPr="00CB5978" w:rsidRDefault="00393EDB" w:rsidP="003F563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hAnsi="Times New Roman" w:cs="Times New Roman"/>
          <w:bCs/>
          <w:sz w:val="28"/>
          <w:szCs w:val="28"/>
        </w:rPr>
        <w:t xml:space="preserve">в части привлечения известных общественных деятелей и </w:t>
      </w:r>
      <w:proofErr w:type="spellStart"/>
      <w:r w:rsidRPr="00CB5978">
        <w:rPr>
          <w:rFonts w:ascii="Times New Roman" w:hAnsi="Times New Roman" w:cs="Times New Roman"/>
          <w:bCs/>
          <w:sz w:val="28"/>
          <w:szCs w:val="28"/>
        </w:rPr>
        <w:t>блогеров</w:t>
      </w:r>
      <w:proofErr w:type="spellEnd"/>
      <w:r w:rsidRPr="00CB5978">
        <w:rPr>
          <w:rFonts w:ascii="Times New Roman" w:hAnsi="Times New Roman" w:cs="Times New Roman"/>
          <w:bCs/>
          <w:sz w:val="28"/>
          <w:szCs w:val="28"/>
        </w:rPr>
        <w:t xml:space="preserve"> к реализации мероприятий медиа плана по информационному противодействию экстремизму.</w:t>
      </w:r>
    </w:p>
    <w:p w:rsidR="00F06833" w:rsidRPr="00CB5978" w:rsidRDefault="00393EDB" w:rsidP="003F563B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5978">
        <w:rPr>
          <w:rFonts w:ascii="Times New Roman" w:hAnsi="Times New Roman" w:cs="Times New Roman"/>
          <w:b/>
          <w:i/>
          <w:sz w:val="28"/>
          <w:szCs w:val="28"/>
        </w:rPr>
        <w:t>Срок: до 10</w:t>
      </w:r>
      <w:r w:rsidR="00F06833" w:rsidRPr="00CB59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B5978">
        <w:rPr>
          <w:rFonts w:ascii="Times New Roman" w:hAnsi="Times New Roman" w:cs="Times New Roman"/>
          <w:b/>
          <w:i/>
          <w:sz w:val="28"/>
          <w:szCs w:val="28"/>
        </w:rPr>
        <w:t>августа</w:t>
      </w:r>
      <w:r w:rsidR="00F06833" w:rsidRPr="00CB5978">
        <w:rPr>
          <w:rFonts w:ascii="Times New Roman" w:hAnsi="Times New Roman" w:cs="Times New Roman"/>
          <w:b/>
          <w:i/>
          <w:sz w:val="28"/>
          <w:szCs w:val="28"/>
        </w:rPr>
        <w:t xml:space="preserve"> 2022 года.</w:t>
      </w:r>
    </w:p>
    <w:p w:rsidR="00F06833" w:rsidRPr="00CB5978" w:rsidRDefault="00F06833" w:rsidP="003F563B">
      <w:pPr>
        <w:pStyle w:val="a5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A91534" w:rsidRPr="00CB5978" w:rsidRDefault="00A91534" w:rsidP="003F563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82B37" w:rsidRPr="00CB5978" w:rsidRDefault="00D82B37" w:rsidP="003F563B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978">
        <w:rPr>
          <w:rFonts w:ascii="Times New Roman" w:hAnsi="Times New Roman" w:cs="Times New Roman"/>
          <w:b/>
          <w:sz w:val="28"/>
          <w:szCs w:val="28"/>
        </w:rPr>
        <w:t>О вовлечении молодежных организаций в социально значимую деятельность, направленную на формирование в молодежной среде общероссийского гражданского самосознания, чувства патриотизма, культуры межнационального общения с привлечением представителей духовенства, участников боевых локальных войн</w:t>
      </w:r>
    </w:p>
    <w:p w:rsidR="00D82B37" w:rsidRPr="00CB5978" w:rsidRDefault="00D82B37" w:rsidP="003F563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B5978">
        <w:rPr>
          <w:rFonts w:ascii="Times New Roman" w:eastAsia="Calibri" w:hAnsi="Times New Roman" w:cs="Times New Roman"/>
          <w:i/>
          <w:sz w:val="28"/>
          <w:szCs w:val="28"/>
        </w:rPr>
        <w:t>(О.В. Елфимова)</w:t>
      </w:r>
    </w:p>
    <w:p w:rsidR="00D82B37" w:rsidRPr="00CB5978" w:rsidRDefault="00D82B37" w:rsidP="003F563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82B37" w:rsidRPr="00CB5978" w:rsidRDefault="00D82B37" w:rsidP="003F563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CB5978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РЕШИЛИ:</w:t>
      </w:r>
    </w:p>
    <w:p w:rsidR="00D82B37" w:rsidRPr="00CB5978" w:rsidRDefault="00D82B37" w:rsidP="003F563B">
      <w:pPr>
        <w:pStyle w:val="a5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CB597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2.1.</w:t>
      </w:r>
      <w:r w:rsidRPr="00CB597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ab/>
        <w:t>Прилагаемую информацию исполняющего обязанности начальника управления образования и молодежной политики О.В. Елфимова (Приложение 2) принять к сведению.</w:t>
      </w:r>
    </w:p>
    <w:p w:rsidR="006F4DFB" w:rsidRPr="00CB5978" w:rsidRDefault="006F4DFB" w:rsidP="003F563B">
      <w:pPr>
        <w:pStyle w:val="a5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CB597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2.2. </w:t>
      </w:r>
      <w:r w:rsidRPr="00CB5978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Отметить:</w:t>
      </w:r>
    </w:p>
    <w:p w:rsidR="00B65F39" w:rsidRPr="00CB5978" w:rsidRDefault="00B65F39" w:rsidP="003F5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>В целях повышения эффективности формирования у молодежи общероссийского гражданского самосознания, чувства патриотизма, культуры межнационального общения проведены общественно-значимые мероприятия:</w:t>
      </w:r>
    </w:p>
    <w:p w:rsidR="00B65F39" w:rsidRPr="00CB5978" w:rsidRDefault="00B65F39" w:rsidP="003F5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>месячник оборонно-массовой и спортивной работы, посвященный Дню защитника Отечества, в населенных пунктах района (с 28 января по 28 февраля). Общее количество проведенных мероприятий составило более 300;</w:t>
      </w:r>
    </w:p>
    <w:p w:rsidR="00B65F39" w:rsidRPr="00CB5978" w:rsidRDefault="00B65F39" w:rsidP="003F5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lastRenderedPageBreak/>
        <w:t xml:space="preserve">участие во Всероссийском марафоне «Русская Весна», а также проведены мероприятия, посвященные Дню воссоединения Крыма с Россией (с 15 по 18 марта); </w:t>
      </w:r>
    </w:p>
    <w:p w:rsidR="00B65F39" w:rsidRPr="00CB5978" w:rsidRDefault="00B65F39" w:rsidP="003F5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>районный конкурс творческих работ «Пасхальное чудо» (с 22.03 по 22.04.2022), в котором приняли участие более 600 человек;</w:t>
      </w:r>
    </w:p>
    <w:p w:rsidR="00B65F39" w:rsidRPr="00CB5978" w:rsidRDefault="00B65F39" w:rsidP="003F5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>оперативно-профилактическое мероприятие «Твой выбор» (14-22.04.2022);</w:t>
      </w:r>
    </w:p>
    <w:p w:rsidR="00B65F39" w:rsidRPr="00CB5978" w:rsidRDefault="00B65F39" w:rsidP="003F5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 xml:space="preserve">продолжили свою работу: 16 гражданско-патриотических объединений в населенных пунктах района (415 подростков); </w:t>
      </w:r>
      <w:proofErr w:type="spellStart"/>
      <w:r w:rsidRPr="00CB5978">
        <w:rPr>
          <w:rFonts w:ascii="Times New Roman" w:hAnsi="Times New Roman" w:cs="Times New Roman"/>
          <w:sz w:val="28"/>
          <w:szCs w:val="28"/>
        </w:rPr>
        <w:t>Кибердружины</w:t>
      </w:r>
      <w:proofErr w:type="spellEnd"/>
      <w:r w:rsidRPr="00CB5978">
        <w:rPr>
          <w:rFonts w:ascii="Times New Roman" w:hAnsi="Times New Roman" w:cs="Times New Roman"/>
          <w:sz w:val="28"/>
          <w:szCs w:val="28"/>
        </w:rPr>
        <w:t xml:space="preserve">; открытая группа </w:t>
      </w:r>
      <w:proofErr w:type="spellStart"/>
      <w:r w:rsidRPr="00CB597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B5978">
        <w:rPr>
          <w:rFonts w:ascii="Times New Roman" w:hAnsi="Times New Roman" w:cs="Times New Roman"/>
          <w:sz w:val="28"/>
          <w:szCs w:val="28"/>
        </w:rPr>
        <w:t xml:space="preserve"> «Инициативная молодежь Нижневартовского района», открытое сообщество </w:t>
      </w:r>
      <w:proofErr w:type="spellStart"/>
      <w:r w:rsidRPr="00CB597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B5978">
        <w:rPr>
          <w:rFonts w:ascii="Times New Roman" w:hAnsi="Times New Roman" w:cs="Times New Roman"/>
          <w:sz w:val="28"/>
          <w:szCs w:val="28"/>
        </w:rPr>
        <w:t xml:space="preserve"> «Молодая Гвардия Нижневартовского района», где размещается информация о проведении мероприятий для молодежи (размещены профилактические материалы, 40 фотографий).</w:t>
      </w:r>
    </w:p>
    <w:p w:rsidR="00B65F39" w:rsidRPr="00CB5978" w:rsidRDefault="00B65F39" w:rsidP="003F5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 xml:space="preserve">В рамках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 во взаимодействии с религиозными и общественными организациями в за текущий  период 2022 года в 16 образовательных организациях проведено 47 родительских собраний; организованы консультации для педагогов, классных руководите-лей по темам: «Как говорить с детьми на высокие и серьезные темы?»; «Духовно-нравственные проблемы в воспитании детей». </w:t>
      </w:r>
    </w:p>
    <w:p w:rsidR="00B65F39" w:rsidRPr="00CB5978" w:rsidRDefault="00B65F39" w:rsidP="003F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ab/>
        <w:t xml:space="preserve"> Результатом совместной работы, направленной на формирование в молодежной среде общероссийского гражданского самосознания, чувства патриотизма, культуры межнационального общения можно считать следующие показатели:</w:t>
      </w:r>
    </w:p>
    <w:p w:rsidR="00B65F39" w:rsidRPr="00CB5978" w:rsidRDefault="00B65F39" w:rsidP="003F5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>не выявлены несовершеннолетние, вовлеченные в деятельность террористических и экстремистских структур;</w:t>
      </w:r>
    </w:p>
    <w:p w:rsidR="00B65F39" w:rsidRPr="00CB5978" w:rsidRDefault="00B65F39" w:rsidP="003F5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>отсутствие конфликтов среди детей и молодежи на национальной, религиозной почве;</w:t>
      </w:r>
    </w:p>
    <w:p w:rsidR="00B65F39" w:rsidRPr="00CB5978" w:rsidRDefault="00B65F39" w:rsidP="003F5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>отсутствие случаев проявления терроризма в образовательных учреждениях района.</w:t>
      </w:r>
    </w:p>
    <w:p w:rsidR="00D82B37" w:rsidRPr="00CB5978" w:rsidRDefault="00D82B37" w:rsidP="003F563B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</w:p>
    <w:p w:rsidR="00D82B37" w:rsidRPr="00CB5978" w:rsidRDefault="00D82B37" w:rsidP="003F563B">
      <w:pPr>
        <w:pStyle w:val="a5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 xml:space="preserve">Рекомендовать главам городских и сельских поселений Нижневартовского района совместно с управлением культуры и спорта администрации района (А.В. Бабишева) </w:t>
      </w:r>
      <w:r w:rsidRPr="00CB5978">
        <w:rPr>
          <w:rFonts w:ascii="Times New Roman" w:hAnsi="Times New Roman" w:cs="Times New Roman"/>
          <w:sz w:val="28"/>
          <w:szCs w:val="28"/>
          <w:shd w:val="clear" w:color="auto" w:fill="FFFFFF"/>
        </w:rPr>
        <w:t>пров</w:t>
      </w:r>
      <w:r w:rsidR="00393EDB" w:rsidRPr="00CB5978">
        <w:rPr>
          <w:rFonts w:ascii="Times New Roman" w:hAnsi="Times New Roman" w:cs="Times New Roman"/>
          <w:sz w:val="28"/>
          <w:szCs w:val="28"/>
          <w:shd w:val="clear" w:color="auto" w:fill="FFFFFF"/>
        </w:rPr>
        <w:t>ести экскурсию</w:t>
      </w:r>
      <w:r w:rsidRPr="00CB5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том числе на базе соответствующих учреждений культуры) для участников детских и молодежных мероприятий различного уровня с целью формирования знаний об истории, традициях и духовных ценностях жителей района, самобытной культуре коренных малочисленных народов Севера.</w:t>
      </w:r>
    </w:p>
    <w:p w:rsidR="00D82B37" w:rsidRPr="00CB5978" w:rsidRDefault="00D82B37" w:rsidP="003F563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B597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Срок исполнения: </w:t>
      </w:r>
      <w:r w:rsidR="00B65F39" w:rsidRPr="00CB5978">
        <w:rPr>
          <w:rFonts w:ascii="Times New Roman" w:eastAsia="Calibri" w:hAnsi="Times New Roman" w:cs="Times New Roman"/>
          <w:b/>
          <w:i/>
          <w:sz w:val="28"/>
          <w:szCs w:val="28"/>
        </w:rPr>
        <w:t>10 ноября 2022 года</w:t>
      </w:r>
    </w:p>
    <w:p w:rsidR="00D82B37" w:rsidRPr="00CB5978" w:rsidRDefault="00D82B37" w:rsidP="003F56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2B37" w:rsidRPr="00CB5978" w:rsidRDefault="00D82B37" w:rsidP="003F56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ab/>
      </w:r>
      <w:r w:rsidR="006B6B6C" w:rsidRPr="00CB5978">
        <w:rPr>
          <w:rFonts w:ascii="Times New Roman" w:hAnsi="Times New Roman" w:cs="Times New Roman"/>
          <w:sz w:val="28"/>
          <w:szCs w:val="28"/>
        </w:rPr>
        <w:t>2.4. Управлению образования и молодежной политики администрации района (О.В. Елфимова), управлением культуры и спорта администрации района (А.В. Бабишева) организовать проведение встречи в формате «круглого стола» молодежи (волонтеров) из числа представителей разных национальностей Нижневартовского района.</w:t>
      </w:r>
    </w:p>
    <w:p w:rsidR="00393EDB" w:rsidRDefault="006B6B6C" w:rsidP="003F563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B5978">
        <w:rPr>
          <w:rFonts w:ascii="Times New Roman" w:eastAsia="Calibri" w:hAnsi="Times New Roman" w:cs="Times New Roman"/>
          <w:b/>
          <w:i/>
          <w:sz w:val="28"/>
          <w:szCs w:val="28"/>
        </w:rPr>
        <w:t>Срок исполнения: 31 октября 2022 года</w:t>
      </w:r>
    </w:p>
    <w:p w:rsidR="00CB5978" w:rsidRPr="00CB5978" w:rsidRDefault="00CB5978" w:rsidP="003F563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82B37" w:rsidRPr="00CB5978" w:rsidRDefault="00D82B37" w:rsidP="003F563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00F" w:rsidRPr="00CB5978" w:rsidRDefault="00D82B37" w:rsidP="003F563B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5978">
        <w:rPr>
          <w:rFonts w:ascii="Times New Roman" w:hAnsi="Times New Roman" w:cs="Times New Roman"/>
          <w:b/>
          <w:sz w:val="28"/>
          <w:szCs w:val="28"/>
        </w:rPr>
        <w:lastRenderedPageBreak/>
        <w:t>О мероприятиях по поддержке некоммерческих организаций</w:t>
      </w:r>
      <w:r w:rsidRPr="00CB5978">
        <w:rPr>
          <w:rFonts w:ascii="Times New Roman" w:eastAsia="Calibri" w:hAnsi="Times New Roman" w:cs="Times New Roman"/>
          <w:b/>
          <w:sz w:val="28"/>
          <w:szCs w:val="28"/>
        </w:rPr>
        <w:t xml:space="preserve">, созданных по национальному признаку, зарегистрированных на территории Нижневартовского района и осуществляющих свою деятельность </w:t>
      </w:r>
      <w:r w:rsidRPr="00CB5978">
        <w:rPr>
          <w:rFonts w:ascii="Times New Roman" w:hAnsi="Times New Roman" w:cs="Times New Roman"/>
          <w:b/>
          <w:sz w:val="28"/>
          <w:szCs w:val="28"/>
        </w:rPr>
        <w:t xml:space="preserve">сфере государственной национальной политики в 2022 году                                          </w:t>
      </w:r>
    </w:p>
    <w:p w:rsidR="00D82B37" w:rsidRPr="00CB5978" w:rsidRDefault="00D82B37" w:rsidP="003F563B">
      <w:pPr>
        <w:pStyle w:val="a5"/>
        <w:spacing w:after="0" w:line="240" w:lineRule="auto"/>
        <w:ind w:left="43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5978">
        <w:rPr>
          <w:rFonts w:ascii="Times New Roman" w:hAnsi="Times New Roman" w:cs="Times New Roman"/>
          <w:i/>
          <w:sz w:val="28"/>
          <w:szCs w:val="28"/>
        </w:rPr>
        <w:t>(А.В. Бабишева, Е.В. Гладникова)</w:t>
      </w:r>
    </w:p>
    <w:p w:rsidR="00D82B37" w:rsidRPr="00CB5978" w:rsidRDefault="00D82B37" w:rsidP="003F563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B37" w:rsidRPr="00CB5978" w:rsidRDefault="00D82B37" w:rsidP="003F563B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CB5978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РЕШИЛИ:</w:t>
      </w:r>
    </w:p>
    <w:p w:rsidR="00D82B37" w:rsidRDefault="00D82B37" w:rsidP="003F563B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CB597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Прилагаемую информацию исполняющего обязанности начальника культуры и спорта администрации района А.В. Бабишева </w:t>
      </w:r>
      <w:r w:rsidRPr="00CB5978">
        <w:rPr>
          <w:rFonts w:ascii="Times New Roman" w:hAnsi="Times New Roman" w:cs="Times New Roman"/>
          <w:sz w:val="28"/>
          <w:szCs w:val="28"/>
        </w:rPr>
        <w:t>(Приложение 3),</w:t>
      </w:r>
      <w:r w:rsidRPr="00CB597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начальника отдела взаимодействия с некоммерческими организациями, отельными категориями граждан, поддержки общественных инициатив управления общественных связей и информационной политики администрации района Е.В. Гладникова (Приложение 4) принять к сведению.</w:t>
      </w:r>
    </w:p>
    <w:p w:rsidR="00900814" w:rsidRPr="00CB5978" w:rsidRDefault="00900814" w:rsidP="00900814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</w:p>
    <w:p w:rsidR="00D82B37" w:rsidRPr="00CB5978" w:rsidRDefault="00BD500F" w:rsidP="003F563B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CB5978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Отметить:</w:t>
      </w:r>
    </w:p>
    <w:p w:rsidR="00AE015B" w:rsidRPr="00CB5978" w:rsidRDefault="00481CDA" w:rsidP="003F56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CB597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</w:t>
      </w:r>
      <w:r w:rsidR="00AE015B" w:rsidRPr="00CB597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2022 году субсидии из бюджета Нижневартовского района некоммерческим организациям (за исключением государственных (муниципальных) учреждений) на реализацию проектов в области культуры на территории Нижневартовского района присуждены призовые места проектам: </w:t>
      </w:r>
    </w:p>
    <w:p w:rsidR="00AE015B" w:rsidRPr="00CB5978" w:rsidRDefault="00AE015B" w:rsidP="003F56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CB597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«Организация церемонии награждения регионального конкурса детских талантов «Северная Звезда» местной общественной Организации Нижневартовского района «Творческое объединение «Сотрудничество». Размер субсидии: 97,5 тыс. р</w:t>
      </w:r>
      <w:r w:rsidR="00481CDA" w:rsidRPr="00CB597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ублей;</w:t>
      </w:r>
    </w:p>
    <w:p w:rsidR="00AE015B" w:rsidRPr="00CB5978" w:rsidRDefault="00AE015B" w:rsidP="003F56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CB597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«Организация площадки «Национальная кухня» в рамках районного татаро-башкирского праздника «Сабантуй», местной татаро-башкирской общественной Организация Нижневартовского района «</w:t>
      </w:r>
      <w:proofErr w:type="spellStart"/>
      <w:r w:rsidRPr="00CB597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Курай</w:t>
      </w:r>
      <w:proofErr w:type="spellEnd"/>
      <w:r w:rsidRPr="00CB597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(флейта)». Ра</w:t>
      </w:r>
      <w:r w:rsidR="00481CDA" w:rsidRPr="00CB597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змер субсидии: 25,5 тыс. рублей;</w:t>
      </w:r>
    </w:p>
    <w:p w:rsidR="00AE015B" w:rsidRPr="00CB5978" w:rsidRDefault="00AE015B" w:rsidP="003F56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CB597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Организация площадки «Хоровод дружбы» районного фестиваля искусств Нижневартовского района «Мое сердце Нижневартовский района» местной татаро-башкирской общественной Организация Нижневартовского района «</w:t>
      </w:r>
      <w:proofErr w:type="spellStart"/>
      <w:r w:rsidRPr="00CB597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Курай</w:t>
      </w:r>
      <w:proofErr w:type="spellEnd"/>
      <w:r w:rsidRPr="00CB597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(флейта)». Размер субсидии: 223,67 тыс. рублей.</w:t>
      </w:r>
    </w:p>
    <w:p w:rsidR="00AE015B" w:rsidRPr="00CB5978" w:rsidRDefault="00AE015B" w:rsidP="003F563B">
      <w:pPr>
        <w:tabs>
          <w:tab w:val="left" w:pos="9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 xml:space="preserve">          В рамках муниципальной программы «Развитие гражданского общества Нижневартовского района», утвержденной постановлением администрации района от 30.11.2021 № 2105 на 2022–2025 годы и на период до 2030 года реализуется основное мероприятие 1.1. «Поддержка социально ориентированных некоммерческих организаций». Финансирование на реализацию данного мероприятия составляет 4500,0 тыс. рублей., из них ежегодно распределено по 500, 0 тыс. рублей. </w:t>
      </w:r>
    </w:p>
    <w:p w:rsidR="00AE015B" w:rsidRPr="00CB5978" w:rsidRDefault="00AE015B" w:rsidP="003F563B">
      <w:pPr>
        <w:tabs>
          <w:tab w:val="left" w:pos="9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 xml:space="preserve">          В 2022 году проведение конкурсного отбора по предоставлению субсидий из бюджета Нижневартовского района социально ориентированным некоммерческим организациям планируется в третьем квартале текущего года.</w:t>
      </w:r>
    </w:p>
    <w:p w:rsidR="00AE015B" w:rsidRPr="00CB5978" w:rsidRDefault="00AE015B" w:rsidP="003B706B">
      <w:pPr>
        <w:tabs>
          <w:tab w:val="left" w:pos="952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 xml:space="preserve">      Также некоммерческим организациям оказывается имущественная поддержка по предоставлению в аренду или в безвозмездное пользование объекты   муниципального имущества, предназначенного для передачи во владение или пользование социально ориентированным некоммерческим организациям. </w:t>
      </w:r>
    </w:p>
    <w:p w:rsidR="006B6B6C" w:rsidRPr="00CB5978" w:rsidRDefault="006B6B6C" w:rsidP="003F563B">
      <w:pPr>
        <w:tabs>
          <w:tab w:val="left" w:pos="9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63B" w:rsidRPr="00CB5978" w:rsidRDefault="003F563B" w:rsidP="003F5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9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3.3. </w:t>
      </w:r>
      <w:r w:rsidR="00F06833" w:rsidRPr="00CB5978">
        <w:rPr>
          <w:rFonts w:ascii="Times New Roman" w:eastAsia="Calibri" w:hAnsi="Times New Roman" w:cs="Times New Roman"/>
          <w:sz w:val="28"/>
          <w:szCs w:val="28"/>
        </w:rPr>
        <w:t xml:space="preserve">Главам городских и сельских поселений района, </w:t>
      </w:r>
      <w:r w:rsidRPr="00CB5978">
        <w:rPr>
          <w:rFonts w:ascii="Times New Roman" w:hAnsi="Times New Roman" w:cs="Times New Roman"/>
          <w:sz w:val="28"/>
          <w:szCs w:val="28"/>
        </w:rPr>
        <w:t>з</w:t>
      </w:r>
      <w:r w:rsidR="00F06833" w:rsidRPr="00CB5978">
        <w:rPr>
          <w:rFonts w:ascii="Times New Roman" w:hAnsi="Times New Roman" w:cs="Times New Roman"/>
          <w:sz w:val="28"/>
          <w:szCs w:val="28"/>
        </w:rPr>
        <w:t>аместителю главы района – начальнику управления общественных связей и информационной политики администрации района управлению образования и молодежной политики администрации района (О.В. Елфимова), управлению культуры и спорта администрации района (А.В. Бабишева) направить в отдел по вопросам общественной безопасности администрации района</w:t>
      </w:r>
      <w:r w:rsidRPr="00CB5978">
        <w:rPr>
          <w:rFonts w:ascii="Times New Roman" w:hAnsi="Times New Roman" w:cs="Times New Roman"/>
          <w:sz w:val="28"/>
          <w:szCs w:val="28"/>
        </w:rPr>
        <w:t>,</w:t>
      </w:r>
      <w:r w:rsidR="00F06833" w:rsidRPr="00CB5978">
        <w:rPr>
          <w:rFonts w:ascii="Times New Roman" w:hAnsi="Times New Roman" w:cs="Times New Roman"/>
          <w:sz w:val="28"/>
          <w:szCs w:val="28"/>
        </w:rPr>
        <w:t xml:space="preserve"> </w:t>
      </w:r>
      <w:r w:rsidRPr="00CB5978">
        <w:rPr>
          <w:rFonts w:ascii="Times New Roman" w:hAnsi="Times New Roman" w:cs="Times New Roman"/>
          <w:sz w:val="28"/>
          <w:szCs w:val="28"/>
        </w:rPr>
        <w:t>предложения по включению в программу «</w:t>
      </w:r>
      <w:r w:rsidRPr="00CB5978">
        <w:rPr>
          <w:rFonts w:ascii="Times New Roman" w:eastAsia="Calibri" w:hAnsi="Times New Roman" w:cs="Times New Roman"/>
          <w:sz w:val="28"/>
          <w:szCs w:val="28"/>
        </w:rPr>
        <w:t xml:space="preserve">Организационно-методического семинара с должностными лицами, отвечающими за реализацию государственной национальной политики, профилактику терроризма и экстремизма в муниципальном образовании Нижневартовский района», </w:t>
      </w:r>
      <w:r w:rsidR="00530762" w:rsidRPr="00CB5978">
        <w:rPr>
          <w:rFonts w:ascii="Times New Roman" w:eastAsia="Calibri" w:hAnsi="Times New Roman" w:cs="Times New Roman"/>
          <w:sz w:val="28"/>
          <w:szCs w:val="28"/>
        </w:rPr>
        <w:t xml:space="preserve">возможные </w:t>
      </w:r>
      <w:r w:rsidRPr="00CB5978">
        <w:rPr>
          <w:rFonts w:ascii="Times New Roman" w:eastAsia="Times New Roman" w:hAnsi="Times New Roman" w:cs="Times New Roman"/>
          <w:sz w:val="28"/>
          <w:szCs w:val="28"/>
        </w:rPr>
        <w:t>темы, кандидатуры экспертов для привлечения их к участию в форуме.</w:t>
      </w:r>
    </w:p>
    <w:p w:rsidR="00F06833" w:rsidRPr="00CB5978" w:rsidRDefault="003F563B" w:rsidP="003F563B">
      <w:pPr>
        <w:spacing w:after="0" w:line="240" w:lineRule="auto"/>
        <w:ind w:firstLine="408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B5978">
        <w:rPr>
          <w:rFonts w:ascii="Times New Roman" w:eastAsia="Calibri" w:hAnsi="Times New Roman" w:cs="Times New Roman"/>
          <w:b/>
          <w:i/>
          <w:sz w:val="28"/>
          <w:szCs w:val="28"/>
        </w:rPr>
        <w:t>Срок исполнения: 31</w:t>
      </w:r>
      <w:r w:rsidR="00693B47" w:rsidRPr="00CB597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B5978">
        <w:rPr>
          <w:rFonts w:ascii="Times New Roman" w:eastAsia="Calibri" w:hAnsi="Times New Roman" w:cs="Times New Roman"/>
          <w:b/>
          <w:i/>
          <w:sz w:val="28"/>
          <w:szCs w:val="28"/>
        </w:rPr>
        <w:t>августа</w:t>
      </w:r>
      <w:r w:rsidR="00693B47" w:rsidRPr="00CB597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2022 года</w:t>
      </w:r>
    </w:p>
    <w:p w:rsidR="003F563B" w:rsidRPr="00CB5978" w:rsidRDefault="003F563B" w:rsidP="003F563B">
      <w:pPr>
        <w:spacing w:after="0" w:line="240" w:lineRule="auto"/>
        <w:ind w:firstLine="408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F563B" w:rsidRPr="00CB5978" w:rsidRDefault="003F563B" w:rsidP="003F563B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978">
        <w:rPr>
          <w:rFonts w:ascii="Times New Roman" w:eastAsia="Calibri" w:hAnsi="Times New Roman" w:cs="Times New Roman"/>
          <w:sz w:val="28"/>
          <w:szCs w:val="28"/>
        </w:rPr>
        <w:t xml:space="preserve">3.4. Главам городских и сельских поселений района, </w:t>
      </w:r>
      <w:r w:rsidR="00F06833" w:rsidRPr="00CB5978">
        <w:rPr>
          <w:rFonts w:ascii="Times New Roman" w:eastAsia="Times New Roman" w:hAnsi="Times New Roman" w:cs="Times New Roman"/>
          <w:sz w:val="28"/>
          <w:szCs w:val="28"/>
        </w:rPr>
        <w:t>с учетом мнения национальных общественных объединений и религиозных организаций</w:t>
      </w:r>
      <w:r w:rsidRPr="00CB5978">
        <w:rPr>
          <w:rFonts w:ascii="Times New Roman" w:eastAsia="Times New Roman" w:hAnsi="Times New Roman" w:cs="Times New Roman"/>
          <w:sz w:val="28"/>
          <w:szCs w:val="28"/>
        </w:rPr>
        <w:t xml:space="preserve"> района направить</w:t>
      </w:r>
      <w:r w:rsidR="00F06833" w:rsidRPr="00CB597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CB5978">
        <w:rPr>
          <w:rFonts w:ascii="Times New Roman" w:eastAsia="Times New Roman" w:hAnsi="Times New Roman" w:cs="Times New Roman"/>
          <w:sz w:val="28"/>
          <w:szCs w:val="28"/>
        </w:rPr>
        <w:t xml:space="preserve">отдел по вопросам общественной безопасности администрации района </w:t>
      </w:r>
      <w:r w:rsidR="00F06833" w:rsidRPr="00CB5978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по проведению в </w:t>
      </w:r>
      <w:r w:rsidRPr="00CB5978">
        <w:rPr>
          <w:rFonts w:ascii="Times New Roman" w:eastAsia="Times New Roman" w:hAnsi="Times New Roman" w:cs="Times New Roman"/>
          <w:sz w:val="28"/>
          <w:szCs w:val="28"/>
        </w:rPr>
        <w:t xml:space="preserve">городских и сельских поселениях района акции, приуроченной ко </w:t>
      </w:r>
      <w:r w:rsidRPr="00CB5978">
        <w:rPr>
          <w:rFonts w:ascii="Times New Roman" w:hAnsi="Times New Roman" w:cs="Times New Roman"/>
          <w:sz w:val="28"/>
          <w:szCs w:val="28"/>
          <w:shd w:val="clear" w:color="auto" w:fill="FFFFFF"/>
        </w:rPr>
        <w:t>Дню народного единства.</w:t>
      </w:r>
    </w:p>
    <w:p w:rsidR="00F06833" w:rsidRPr="00CB5978" w:rsidRDefault="003F563B" w:rsidP="003F563B">
      <w:pPr>
        <w:spacing w:after="0" w:line="240" w:lineRule="auto"/>
        <w:ind w:firstLine="408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B5978">
        <w:rPr>
          <w:rFonts w:ascii="Times New Roman" w:eastAsia="Calibri" w:hAnsi="Times New Roman" w:cs="Times New Roman"/>
          <w:b/>
          <w:i/>
          <w:sz w:val="28"/>
          <w:szCs w:val="28"/>
        </w:rPr>
        <w:t>Срок исполнения: 31 августа 2022 года</w:t>
      </w:r>
    </w:p>
    <w:p w:rsidR="00530762" w:rsidRPr="00CB5978" w:rsidRDefault="00530762" w:rsidP="003F563B">
      <w:pPr>
        <w:spacing w:after="0" w:line="240" w:lineRule="auto"/>
        <w:ind w:firstLine="408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30762" w:rsidRPr="00CB5978" w:rsidRDefault="00530762" w:rsidP="00530762">
      <w:pPr>
        <w:spacing w:after="0" w:line="240" w:lineRule="auto"/>
        <w:ind w:firstLine="4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</w:pPr>
      <w:r w:rsidRPr="00CB5978">
        <w:rPr>
          <w:rFonts w:ascii="Times New Roman" w:eastAsia="Calibri" w:hAnsi="Times New Roman" w:cs="Times New Roman"/>
          <w:sz w:val="28"/>
          <w:szCs w:val="28"/>
        </w:rPr>
        <w:t xml:space="preserve">3.5. Управлению общественных связей и информационной политики (Маликов С.Ю.) </w:t>
      </w:r>
      <w:r w:rsidRPr="00CB5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оказать содействие социально ориентированным некоммерческим организациям, осуществляющим деятельность в сфере государственной национальной политики, по участию в курсах повышения квалификации по дополнительным образовательным программам, в том числе по информационному сопровождению проектов, реализуемых НКО.</w:t>
      </w:r>
    </w:p>
    <w:p w:rsidR="00530762" w:rsidRPr="00CB5978" w:rsidRDefault="00530762" w:rsidP="00530762">
      <w:pPr>
        <w:spacing w:after="0" w:line="240" w:lineRule="auto"/>
        <w:ind w:firstLine="408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B5978">
        <w:rPr>
          <w:rFonts w:ascii="Times New Roman" w:eastAsia="Calibri" w:hAnsi="Times New Roman" w:cs="Times New Roman"/>
          <w:b/>
          <w:i/>
          <w:sz w:val="28"/>
          <w:szCs w:val="28"/>
        </w:rPr>
        <w:t>Срок исполнения: 10 декабря 2022 года</w:t>
      </w:r>
    </w:p>
    <w:p w:rsidR="00530762" w:rsidRDefault="00530762" w:rsidP="00530762">
      <w:pPr>
        <w:spacing w:after="0" w:line="240" w:lineRule="auto"/>
        <w:ind w:firstLine="408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02B3E" w:rsidRPr="00CB5978" w:rsidRDefault="00502B3E" w:rsidP="00530762">
      <w:pPr>
        <w:spacing w:after="0" w:line="240" w:lineRule="auto"/>
        <w:ind w:firstLine="408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30762" w:rsidRPr="00CB5978" w:rsidRDefault="00530762" w:rsidP="00530762">
      <w:pPr>
        <w:pStyle w:val="a5"/>
        <w:spacing w:after="0" w:line="240" w:lineRule="auto"/>
        <w:ind w:left="408"/>
        <w:rPr>
          <w:rFonts w:ascii="Times New Roman" w:hAnsi="Times New Roman" w:cs="Times New Roman"/>
          <w:i/>
          <w:sz w:val="28"/>
          <w:szCs w:val="28"/>
        </w:rPr>
      </w:pPr>
    </w:p>
    <w:p w:rsidR="00D82B37" w:rsidRPr="00723368" w:rsidRDefault="00D82B37" w:rsidP="00723368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3368">
        <w:rPr>
          <w:rFonts w:ascii="Times New Roman" w:hAnsi="Times New Roman" w:cs="Times New Roman"/>
          <w:b/>
          <w:sz w:val="28"/>
          <w:szCs w:val="28"/>
        </w:rPr>
        <w:t xml:space="preserve">Об освещении в средствах массовой </w:t>
      </w:r>
      <w:proofErr w:type="gramStart"/>
      <w:r w:rsidR="00F06833" w:rsidRPr="00723368">
        <w:rPr>
          <w:rFonts w:ascii="Times New Roman" w:hAnsi="Times New Roman" w:cs="Times New Roman"/>
          <w:b/>
          <w:sz w:val="28"/>
          <w:szCs w:val="28"/>
        </w:rPr>
        <w:t xml:space="preserve">информации,  </w:t>
      </w:r>
      <w:r w:rsidR="00024A61" w:rsidRPr="007233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024A61" w:rsidRPr="00723368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723368">
        <w:rPr>
          <w:rFonts w:ascii="Times New Roman" w:hAnsi="Times New Roman" w:cs="Times New Roman"/>
          <w:b/>
          <w:sz w:val="28"/>
          <w:szCs w:val="28"/>
        </w:rPr>
        <w:t>официальных аккаунтах социальных сетей деятельности религиозных и общественных объединений в сфере гармонизации межнациональных отношений и профилактики экстремизма</w:t>
      </w:r>
      <w:r w:rsidRPr="0072336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</w:t>
      </w:r>
      <w:r w:rsidR="00024A61" w:rsidRPr="00723368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723368">
        <w:rPr>
          <w:rFonts w:ascii="Times New Roman" w:hAnsi="Times New Roman" w:cs="Times New Roman"/>
          <w:i/>
          <w:sz w:val="28"/>
          <w:szCs w:val="28"/>
        </w:rPr>
        <w:t xml:space="preserve">   (С.Ю. Маликов)</w:t>
      </w:r>
    </w:p>
    <w:p w:rsidR="00D82B37" w:rsidRPr="00CB5978" w:rsidRDefault="00D82B37" w:rsidP="003F563B">
      <w:pPr>
        <w:pStyle w:val="a5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2B37" w:rsidRPr="00CB5978" w:rsidRDefault="00D82B37" w:rsidP="003F563B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CB5978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РЕШИЛИ:</w:t>
      </w:r>
    </w:p>
    <w:p w:rsidR="00971CD0" w:rsidRPr="00CB5978" w:rsidRDefault="00D82B37" w:rsidP="003F563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ab/>
      </w:r>
      <w:r w:rsidRPr="00CB597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4.1. Прилагаемую </w:t>
      </w:r>
      <w:r w:rsidRPr="00CB5978">
        <w:rPr>
          <w:rFonts w:ascii="Times New Roman" w:hAnsi="Times New Roman" w:cs="Times New Roman"/>
          <w:bCs/>
          <w:sz w:val="28"/>
          <w:szCs w:val="28"/>
        </w:rPr>
        <w:t xml:space="preserve">исполняющего обязанности заместителя главы района - начальника управления </w:t>
      </w:r>
      <w:r w:rsidRPr="00CB5978">
        <w:rPr>
          <w:rFonts w:ascii="Times New Roman" w:hAnsi="Times New Roman" w:cs="Times New Roman"/>
          <w:sz w:val="28"/>
          <w:szCs w:val="28"/>
        </w:rPr>
        <w:t>общественных связей и информационной политики администрации района С.Ю. Маликов</w:t>
      </w:r>
      <w:r w:rsidR="00BE7093" w:rsidRPr="00CB5978">
        <w:rPr>
          <w:rFonts w:ascii="Times New Roman" w:hAnsi="Times New Roman" w:cs="Times New Roman"/>
          <w:sz w:val="28"/>
          <w:szCs w:val="28"/>
        </w:rPr>
        <w:t xml:space="preserve"> </w:t>
      </w:r>
      <w:r w:rsidR="00BE7093" w:rsidRPr="00CB597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(Приложение 5</w:t>
      </w:r>
      <w:r w:rsidR="00502B3E" w:rsidRPr="00CB597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) </w:t>
      </w:r>
      <w:r w:rsidR="00502B3E" w:rsidRPr="00CB5978">
        <w:rPr>
          <w:rFonts w:ascii="Times New Roman" w:hAnsi="Times New Roman" w:cs="Times New Roman"/>
          <w:sz w:val="28"/>
          <w:szCs w:val="28"/>
        </w:rPr>
        <w:t>принять</w:t>
      </w:r>
      <w:r w:rsidR="00971CD0" w:rsidRPr="00CB5978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AD0088" w:rsidRDefault="00AD0088" w:rsidP="003F563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1CD0" w:rsidRPr="00CB5978" w:rsidRDefault="00971CD0" w:rsidP="003F563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ab/>
        <w:t xml:space="preserve">4.2. </w:t>
      </w:r>
      <w:r w:rsidRPr="00CB5978">
        <w:rPr>
          <w:rFonts w:ascii="Times New Roman" w:hAnsi="Times New Roman" w:cs="Times New Roman"/>
          <w:b/>
          <w:sz w:val="28"/>
          <w:szCs w:val="28"/>
        </w:rPr>
        <w:t>Отметить:</w:t>
      </w:r>
    </w:p>
    <w:p w:rsidR="00971CD0" w:rsidRPr="00CB5978" w:rsidRDefault="00971CD0" w:rsidP="003F5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 xml:space="preserve">В первом полугодии 2022 года </w:t>
      </w:r>
      <w:r w:rsidRPr="00CB5978">
        <w:rPr>
          <w:rFonts w:ascii="Times New Roman" w:hAnsi="Times New Roman" w:cs="Times New Roman"/>
          <w:bCs/>
          <w:sz w:val="28"/>
          <w:szCs w:val="28"/>
        </w:rPr>
        <w:t>организовано информационное сопровождение мероприятий, направленных на профилактику экстремизма и дружбу народов, а также</w:t>
      </w:r>
      <w:r w:rsidRPr="00CB5978">
        <w:rPr>
          <w:rFonts w:ascii="Times New Roman" w:hAnsi="Times New Roman" w:cs="Times New Roman"/>
          <w:sz w:val="28"/>
          <w:szCs w:val="28"/>
        </w:rPr>
        <w:t xml:space="preserve"> деятельности религиозных и общественных объединений. Управлением общественных связей и информационной политики подготовлено и опубликовано 29 информационных материалов в сфере гармонизации межнациональных </w:t>
      </w:r>
      <w:r w:rsidRPr="00CB5978">
        <w:rPr>
          <w:rFonts w:ascii="Times New Roman" w:hAnsi="Times New Roman" w:cs="Times New Roman"/>
          <w:sz w:val="28"/>
          <w:szCs w:val="28"/>
        </w:rPr>
        <w:lastRenderedPageBreak/>
        <w:t>отношений, в газете «Новости Приобья» вышло 89 информационных сообщений, на ТНР размещено 65 сюжетов.</w:t>
      </w:r>
    </w:p>
    <w:p w:rsidR="00971CD0" w:rsidRPr="00CB5978" w:rsidRDefault="00971CD0" w:rsidP="003F56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978">
        <w:rPr>
          <w:rFonts w:ascii="Times New Roman" w:hAnsi="Times New Roman" w:cs="Times New Roman"/>
          <w:bCs/>
          <w:sz w:val="28"/>
          <w:szCs w:val="28"/>
        </w:rPr>
        <w:t>Организовано взаимодействие муниципальных средств массовой информации и руководителей национальных и религиозных организаций Нижневартовского района по вопросам освещения деятельности данных организаций в сфере обеспечения межрелигиозного и межнационального мира и согласия. Представители СМИ при создании материалов на социально важные темы в качестве экспертов привлекают представителей национальных общественных и религиозных объединений района.</w:t>
      </w:r>
    </w:p>
    <w:p w:rsidR="00971CD0" w:rsidRPr="00CB5978" w:rsidRDefault="00971CD0" w:rsidP="003F563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978">
        <w:rPr>
          <w:sz w:val="28"/>
          <w:szCs w:val="28"/>
        </w:rPr>
        <w:t xml:space="preserve">Существенным дополнением информационного поля района стали публикации </w:t>
      </w:r>
      <w:proofErr w:type="spellStart"/>
      <w:r w:rsidRPr="00CB5978">
        <w:rPr>
          <w:sz w:val="28"/>
          <w:szCs w:val="28"/>
        </w:rPr>
        <w:t>блогеров</w:t>
      </w:r>
      <w:proofErr w:type="spellEnd"/>
      <w:r w:rsidRPr="00CB5978">
        <w:rPr>
          <w:sz w:val="28"/>
          <w:szCs w:val="28"/>
        </w:rPr>
        <w:t xml:space="preserve"> на своих личных страницах в социальных сетях. Этому уделяется в последнее время большее внимание, так как налаживание этого канала связи управлением по общественным связям и информационной политики с жителями района имеет перспективное направление.</w:t>
      </w:r>
    </w:p>
    <w:p w:rsidR="00D82B37" w:rsidRPr="00CB5978" w:rsidRDefault="00D82B37" w:rsidP="009D497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BE7093" w:rsidRPr="008F2EEE" w:rsidRDefault="00AB40AA" w:rsidP="00BE7093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4.3</w:t>
      </w:r>
      <w:r w:rsidR="00BE7093" w:rsidRPr="008F2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502B3E" w:rsidRPr="008F2E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Управлению общественных связей и информационной политики (Маликов С.Ю.), </w:t>
      </w:r>
      <w:r w:rsidR="00502B3E" w:rsidRPr="008F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муниципальному бюджетному учреждению «Телевидение Нижневартовского района» (Е.С. Третьяк) </w:t>
      </w:r>
      <w:r w:rsidR="00FB7BCE" w:rsidRPr="008F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рассмотреть возможность </w:t>
      </w:r>
      <w:r w:rsidR="00502B3E" w:rsidRPr="008F2EEE">
        <w:rPr>
          <w:rFonts w:ascii="Times New Roman" w:hAnsi="Times New Roman" w:cs="Times New Roman"/>
          <w:color w:val="000000" w:themeColor="text1"/>
          <w:sz w:val="28"/>
          <w:szCs w:val="28"/>
        </w:rPr>
        <w:t>выпуск</w:t>
      </w:r>
      <w:r w:rsidR="00FB7BCE" w:rsidRPr="008F2E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02B3E" w:rsidRPr="008F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телепередач с участием руководителей религиозных организаций в формате «ответ - вопрос».</w:t>
      </w:r>
    </w:p>
    <w:p w:rsidR="00D82B37" w:rsidRPr="00CB5978" w:rsidRDefault="00D82B37" w:rsidP="003F563B">
      <w:pPr>
        <w:pStyle w:val="a5"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B597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Срок: до 01 </w:t>
      </w:r>
      <w:r w:rsidR="008F2EEE">
        <w:rPr>
          <w:rFonts w:ascii="Times New Roman" w:eastAsia="Calibri" w:hAnsi="Times New Roman" w:cs="Times New Roman"/>
          <w:b/>
          <w:i/>
          <w:sz w:val="28"/>
          <w:szCs w:val="28"/>
        </w:rPr>
        <w:t>декабря</w:t>
      </w:r>
      <w:r w:rsidRPr="00CB597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2022 года</w:t>
      </w:r>
    </w:p>
    <w:p w:rsidR="00BD500F" w:rsidRDefault="00BD500F" w:rsidP="003F563B">
      <w:pPr>
        <w:pStyle w:val="a5"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26CE8" w:rsidRDefault="00D26CE8" w:rsidP="003F563B">
      <w:pPr>
        <w:pStyle w:val="a5"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26CE8" w:rsidRPr="004F6764" w:rsidRDefault="00D26CE8" w:rsidP="00D26CE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7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О результатах работы Координационного совета </w:t>
      </w:r>
    </w:p>
    <w:p w:rsidR="00D26CE8" w:rsidRPr="004F6764" w:rsidRDefault="00D26CE8" w:rsidP="00D26CE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7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вопросам взаимодействия администрации района </w:t>
      </w:r>
    </w:p>
    <w:p w:rsidR="00D26CE8" w:rsidRDefault="00D26CE8" w:rsidP="00D26CE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7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национально-культурными и религиозными объединениями </w:t>
      </w:r>
    </w:p>
    <w:p w:rsidR="00D26CE8" w:rsidRPr="004F6764" w:rsidRDefault="00D26CE8" w:rsidP="00D26CE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7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2021 год</w:t>
      </w:r>
    </w:p>
    <w:p w:rsidR="00D26CE8" w:rsidRPr="004F6764" w:rsidRDefault="00D26CE8" w:rsidP="00D26CE8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F67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(А.И. Прусс)</w:t>
      </w:r>
    </w:p>
    <w:p w:rsidR="00D26CE8" w:rsidRPr="004F6764" w:rsidRDefault="00D26CE8" w:rsidP="00D26CE8">
      <w:pPr>
        <w:pStyle w:val="ConsPlusNormal"/>
        <w:spacing w:line="276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4F6764">
        <w:rPr>
          <w:b/>
          <w:color w:val="000000" w:themeColor="text1"/>
          <w:sz w:val="28"/>
          <w:szCs w:val="28"/>
        </w:rPr>
        <w:t>РЕШИЛИ:</w:t>
      </w:r>
    </w:p>
    <w:p w:rsidR="00D26CE8" w:rsidRPr="004F6764" w:rsidRDefault="00D26CE8" w:rsidP="00D26CE8">
      <w:pPr>
        <w:pStyle w:val="ConsPlusNormal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4F6764">
        <w:rPr>
          <w:color w:val="000000" w:themeColor="text1"/>
          <w:sz w:val="28"/>
          <w:szCs w:val="28"/>
        </w:rPr>
        <w:t xml:space="preserve">5.1. Прилагаемую информацию начальника отдела по вопросам общественной безопасности </w:t>
      </w:r>
      <w:proofErr w:type="spellStart"/>
      <w:r w:rsidRPr="004F6764">
        <w:rPr>
          <w:color w:val="000000" w:themeColor="text1"/>
          <w:sz w:val="28"/>
          <w:szCs w:val="28"/>
        </w:rPr>
        <w:t>А.И.Прусс</w:t>
      </w:r>
      <w:proofErr w:type="spellEnd"/>
      <w:r w:rsidRPr="004F6764">
        <w:rPr>
          <w:color w:val="000000" w:themeColor="text1"/>
          <w:sz w:val="28"/>
          <w:szCs w:val="28"/>
        </w:rPr>
        <w:t xml:space="preserve"> (Приложение 6) принять к сведению.</w:t>
      </w:r>
    </w:p>
    <w:p w:rsidR="00D26CE8" w:rsidRPr="004F6764" w:rsidRDefault="00D26CE8" w:rsidP="00D26CE8">
      <w:pPr>
        <w:pStyle w:val="ConsPlusNormal"/>
        <w:spacing w:line="276" w:lineRule="auto"/>
        <w:ind w:firstLine="708"/>
        <w:jc w:val="both"/>
        <w:rPr>
          <w:bCs/>
          <w:color w:val="000000" w:themeColor="text1"/>
          <w:sz w:val="28"/>
          <w:szCs w:val="28"/>
        </w:rPr>
      </w:pPr>
    </w:p>
    <w:p w:rsidR="00D26CE8" w:rsidRPr="004F6764" w:rsidRDefault="00D26CE8" w:rsidP="00D26CE8">
      <w:pPr>
        <w:pStyle w:val="ConsPlusNormal"/>
        <w:spacing w:line="276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4F6764">
        <w:rPr>
          <w:bCs/>
          <w:color w:val="000000" w:themeColor="text1"/>
          <w:sz w:val="28"/>
          <w:szCs w:val="28"/>
        </w:rPr>
        <w:t xml:space="preserve">5.2. </w:t>
      </w:r>
      <w:r w:rsidRPr="004F6764">
        <w:rPr>
          <w:b/>
          <w:bCs/>
          <w:color w:val="000000" w:themeColor="text1"/>
          <w:sz w:val="28"/>
          <w:szCs w:val="28"/>
        </w:rPr>
        <w:t>Отметить:</w:t>
      </w:r>
    </w:p>
    <w:p w:rsidR="00D26CE8" w:rsidRPr="004F6764" w:rsidRDefault="00D26CE8" w:rsidP="00D26CE8">
      <w:pPr>
        <w:pStyle w:val="ConsPlusNormal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4F6764">
        <w:rPr>
          <w:bCs/>
          <w:color w:val="000000" w:themeColor="text1"/>
          <w:sz w:val="28"/>
          <w:szCs w:val="28"/>
        </w:rPr>
        <w:t>Координационный совет по вопросам взаимодействия администрации района с национально-культурными и религиозными объединениями района (далее - Координационный совет) осуществляет свою деятельность в соответствии с п</w:t>
      </w:r>
      <w:r w:rsidRPr="004F6764">
        <w:rPr>
          <w:color w:val="000000" w:themeColor="text1"/>
          <w:sz w:val="28"/>
          <w:szCs w:val="28"/>
        </w:rPr>
        <w:t>остановлением администрации Нижневартовского района от 04.06.2021 № 936 «О Координационном совете по вопросам взаимодействия администрации района с национально-культурными и религиозными объединениями района».</w:t>
      </w:r>
    </w:p>
    <w:p w:rsidR="00D26CE8" w:rsidRPr="004F6764" w:rsidRDefault="00D26CE8" w:rsidP="00D26CE8">
      <w:pPr>
        <w:pBdr>
          <w:bottom w:val="single" w:sz="4" w:space="30" w:color="FFFFFF"/>
        </w:pBd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E3F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2021 года проведено 2 заседания Координационного совета. В ходе проведенных заседаний рассмотрено 11 вопросов, заслушано 13 должностных лиц, принято 16 управленческих решений. Поручения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исполняются</w:t>
      </w:r>
      <w:r w:rsidRPr="004F6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объеме.</w:t>
      </w:r>
    </w:p>
    <w:p w:rsidR="00D26CE8" w:rsidRPr="004F6764" w:rsidRDefault="00D26CE8" w:rsidP="00D26CE8">
      <w:pPr>
        <w:pBdr>
          <w:bottom w:val="single" w:sz="4" w:space="30" w:color="FFFFFF"/>
        </w:pBd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7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целях прозрачности и открытости работы Координационного совета на официальном сайте администрации Нижневартовского района на постоянной основе размещается подробная информация о деятельности Координационного совета.</w:t>
      </w:r>
    </w:p>
    <w:p w:rsidR="00D26CE8" w:rsidRPr="004F6764" w:rsidRDefault="00D26CE8" w:rsidP="00D26CE8">
      <w:pPr>
        <w:pBdr>
          <w:bottom w:val="single" w:sz="4" w:space="30" w:color="FFFFFF"/>
        </w:pBd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проделанной работы </w:t>
      </w:r>
      <w:r w:rsidRPr="004F67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 отсутствие на территории Нижневартовского района конфликтов на межнациональной почве,</w:t>
      </w:r>
      <w:r w:rsidRPr="004F6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укрепление единства народов, а также сохранение, приумножение духовного и культурного потенциала многонационального народа РФ, проживающего на территории района.</w:t>
      </w:r>
    </w:p>
    <w:p w:rsidR="00D82B37" w:rsidRPr="0074512A" w:rsidRDefault="00D82B37" w:rsidP="0074512A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12A">
        <w:rPr>
          <w:rFonts w:ascii="Times New Roman" w:eastAsia="Calibri" w:hAnsi="Times New Roman" w:cs="Times New Roman"/>
          <w:b/>
          <w:sz w:val="28"/>
          <w:szCs w:val="28"/>
        </w:rPr>
        <w:t xml:space="preserve">Об исполнении протокольных поручений </w:t>
      </w:r>
      <w:r w:rsidR="00971CD0" w:rsidRPr="0074512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Pr="0074512A">
        <w:rPr>
          <w:rFonts w:ascii="Times New Roman" w:eastAsia="Calibri" w:hAnsi="Times New Roman" w:cs="Times New Roman"/>
          <w:b/>
          <w:sz w:val="28"/>
          <w:szCs w:val="28"/>
        </w:rPr>
        <w:t xml:space="preserve">Координационного совета по вопросам взаимодействия </w:t>
      </w:r>
      <w:r w:rsidR="00F06833" w:rsidRPr="0074512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Pr="0074512A">
        <w:rPr>
          <w:rFonts w:ascii="Times New Roman" w:eastAsia="Calibri" w:hAnsi="Times New Roman" w:cs="Times New Roman"/>
          <w:b/>
          <w:sz w:val="28"/>
          <w:szCs w:val="28"/>
        </w:rPr>
        <w:t>администрации района с национально-культурными и религиозными объединениями района</w:t>
      </w:r>
    </w:p>
    <w:p w:rsidR="00D82B37" w:rsidRPr="00CB5978" w:rsidRDefault="00D82B37" w:rsidP="003F563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B5978">
        <w:rPr>
          <w:rFonts w:ascii="Times New Roman" w:eastAsia="Calibri" w:hAnsi="Times New Roman" w:cs="Times New Roman"/>
          <w:i/>
          <w:sz w:val="28"/>
          <w:szCs w:val="28"/>
        </w:rPr>
        <w:t>(А.И. Прусс)</w:t>
      </w:r>
    </w:p>
    <w:p w:rsidR="00D82B37" w:rsidRPr="00CB5978" w:rsidRDefault="00D82B37" w:rsidP="003F563B">
      <w:pPr>
        <w:pStyle w:val="a5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2B37" w:rsidRPr="00CB5978" w:rsidRDefault="0074512A" w:rsidP="003F563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82B37" w:rsidRPr="00CB5978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D82B37" w:rsidRPr="00CB5978">
        <w:rPr>
          <w:rFonts w:ascii="Times New Roman" w:hAnsi="Times New Roman" w:cs="Times New Roman"/>
          <w:sz w:val="28"/>
          <w:szCs w:val="28"/>
        </w:rPr>
        <w:t xml:space="preserve"> Информацию об исполнении ранее принятых Координационным советом решений принять к сведению (Приложение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D82B37" w:rsidRPr="00CB5978">
        <w:rPr>
          <w:rFonts w:ascii="Times New Roman" w:hAnsi="Times New Roman" w:cs="Times New Roman"/>
          <w:sz w:val="28"/>
          <w:szCs w:val="28"/>
        </w:rPr>
        <w:t>).</w:t>
      </w:r>
    </w:p>
    <w:p w:rsidR="00D82B37" w:rsidRPr="00CB5978" w:rsidRDefault="0074512A" w:rsidP="003F5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2B37" w:rsidRPr="00CB5978">
        <w:rPr>
          <w:rFonts w:ascii="Times New Roman" w:hAnsi="Times New Roman" w:cs="Times New Roman"/>
          <w:sz w:val="28"/>
          <w:szCs w:val="28"/>
        </w:rPr>
        <w:t>.2. Считать исполненными и снять с контроля поручения, предусмотренные совместными решениями:</w:t>
      </w:r>
    </w:p>
    <w:p w:rsidR="00D82B37" w:rsidRPr="00CB5978" w:rsidRDefault="00D82B37" w:rsidP="003F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>пункты 1.4.1, 1.4.2, 4.3 Протокола № 2 от 14.12.2021 года</w:t>
      </w:r>
    </w:p>
    <w:p w:rsidR="00D82B37" w:rsidRPr="00CB5978" w:rsidRDefault="0074512A" w:rsidP="003F563B">
      <w:pPr>
        <w:spacing w:after="0" w:line="24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2B37" w:rsidRPr="00CB5978">
        <w:rPr>
          <w:rFonts w:ascii="Times New Roman" w:hAnsi="Times New Roman" w:cs="Times New Roman"/>
          <w:sz w:val="28"/>
          <w:szCs w:val="28"/>
        </w:rPr>
        <w:t>.</w:t>
      </w:r>
      <w:r w:rsidR="00971CD0" w:rsidRPr="00CB5978">
        <w:rPr>
          <w:rFonts w:ascii="Times New Roman" w:hAnsi="Times New Roman" w:cs="Times New Roman"/>
          <w:sz w:val="28"/>
          <w:szCs w:val="28"/>
        </w:rPr>
        <w:t>3. Исполнителям</w:t>
      </w:r>
      <w:r w:rsidR="00D82B37" w:rsidRPr="00CB5978">
        <w:rPr>
          <w:rFonts w:ascii="Times New Roman" w:hAnsi="Times New Roman" w:cs="Times New Roman"/>
          <w:sz w:val="28"/>
          <w:szCs w:val="28"/>
        </w:rPr>
        <w:t xml:space="preserve"> протокольных поручений представлять информацию в отдел по вопросам общественной безопасности администрации района в указанные сроки. </w:t>
      </w:r>
    </w:p>
    <w:p w:rsidR="00D82B37" w:rsidRPr="00CB5978" w:rsidRDefault="00D82B37" w:rsidP="003F5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2B37" w:rsidRPr="00CB5978" w:rsidRDefault="00D82B37" w:rsidP="003F5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213" w:rsidRPr="00CB5978" w:rsidRDefault="00BE7093" w:rsidP="003F5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eastAsia="Times New Roman" w:hAnsi="Times New Roman" w:cs="Times New Roman"/>
          <w:sz w:val="28"/>
          <w:szCs w:val="28"/>
          <w:lang w:bidi="en-US"/>
        </w:rPr>
        <w:t>Заместитель п</w:t>
      </w:r>
      <w:r w:rsidR="00B67213" w:rsidRPr="00CB5978">
        <w:rPr>
          <w:rFonts w:ascii="Times New Roman" w:eastAsia="Times New Roman" w:hAnsi="Times New Roman" w:cs="Times New Roman"/>
          <w:sz w:val="28"/>
          <w:szCs w:val="28"/>
          <w:lang w:bidi="en-US"/>
        </w:rPr>
        <w:t>редседател</w:t>
      </w:r>
      <w:r w:rsidRPr="00CB5978">
        <w:rPr>
          <w:rFonts w:ascii="Times New Roman" w:eastAsia="Times New Roman" w:hAnsi="Times New Roman" w:cs="Times New Roman"/>
          <w:sz w:val="28"/>
          <w:szCs w:val="28"/>
          <w:lang w:bidi="en-US"/>
        </w:rPr>
        <w:t>я</w:t>
      </w:r>
      <w:r w:rsidR="00B67213" w:rsidRPr="00CB597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B67213" w:rsidRPr="00CB5978">
        <w:rPr>
          <w:rFonts w:ascii="Times New Roman" w:hAnsi="Times New Roman" w:cs="Times New Roman"/>
          <w:sz w:val="28"/>
          <w:szCs w:val="28"/>
        </w:rPr>
        <w:t xml:space="preserve">Координационного </w:t>
      </w:r>
    </w:p>
    <w:p w:rsidR="00B67213" w:rsidRPr="00CB5978" w:rsidRDefault="00B67213" w:rsidP="003F5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 xml:space="preserve">Совета по вопросам взаимодействия </w:t>
      </w:r>
    </w:p>
    <w:p w:rsidR="00B67213" w:rsidRPr="00CB5978" w:rsidRDefault="00B67213" w:rsidP="003F5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B67213" w:rsidRPr="00CB5978" w:rsidRDefault="00B67213" w:rsidP="003F5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 xml:space="preserve">с национально-культурными </w:t>
      </w:r>
    </w:p>
    <w:p w:rsidR="00B67213" w:rsidRPr="00CB5978" w:rsidRDefault="00B67213" w:rsidP="003F5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>и религиозными объединениями района</w:t>
      </w:r>
      <w:r w:rsidRPr="00CB5978">
        <w:rPr>
          <w:rFonts w:ascii="Times New Roman" w:hAnsi="Times New Roman" w:cs="Times New Roman"/>
          <w:sz w:val="28"/>
          <w:szCs w:val="28"/>
        </w:rPr>
        <w:tab/>
      </w:r>
      <w:r w:rsidRPr="00CB5978">
        <w:rPr>
          <w:rFonts w:ascii="Times New Roman" w:hAnsi="Times New Roman" w:cs="Times New Roman"/>
          <w:sz w:val="28"/>
          <w:szCs w:val="28"/>
        </w:rPr>
        <w:tab/>
      </w:r>
      <w:r w:rsidRPr="00CB5978">
        <w:rPr>
          <w:rFonts w:ascii="Times New Roman" w:hAnsi="Times New Roman" w:cs="Times New Roman"/>
          <w:sz w:val="28"/>
          <w:szCs w:val="28"/>
        </w:rPr>
        <w:tab/>
      </w:r>
      <w:r w:rsidRPr="00CB5978">
        <w:rPr>
          <w:rFonts w:ascii="Times New Roman" w:hAnsi="Times New Roman" w:cs="Times New Roman"/>
          <w:sz w:val="28"/>
          <w:szCs w:val="28"/>
        </w:rPr>
        <w:tab/>
      </w:r>
    </w:p>
    <w:p w:rsidR="00B67213" w:rsidRPr="00CB5978" w:rsidRDefault="00B67213" w:rsidP="003F5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213" w:rsidRPr="00CB5978" w:rsidRDefault="00B67213" w:rsidP="003F5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213" w:rsidRPr="00CB5978" w:rsidRDefault="00971CD0" w:rsidP="00CB5978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CB5978">
        <w:rPr>
          <w:rFonts w:ascii="Times New Roman" w:hAnsi="Times New Roman" w:cs="Times New Roman"/>
          <w:sz w:val="28"/>
          <w:szCs w:val="28"/>
        </w:rPr>
        <w:t xml:space="preserve">    </w:t>
      </w:r>
      <w:r w:rsidR="00DD1F97" w:rsidRPr="00CB5978">
        <w:rPr>
          <w:rFonts w:ascii="Times New Roman" w:hAnsi="Times New Roman" w:cs="Times New Roman"/>
          <w:sz w:val="28"/>
          <w:szCs w:val="28"/>
        </w:rPr>
        <w:t xml:space="preserve"> </w:t>
      </w:r>
      <w:r w:rsidR="00DA4337" w:rsidRPr="00CB5978">
        <w:rPr>
          <w:rFonts w:ascii="Times New Roman" w:hAnsi="Times New Roman" w:cs="Times New Roman"/>
          <w:sz w:val="28"/>
          <w:szCs w:val="28"/>
        </w:rPr>
        <w:t xml:space="preserve"> </w:t>
      </w:r>
      <w:r w:rsidR="00CB5978">
        <w:rPr>
          <w:rFonts w:ascii="Times New Roman" w:hAnsi="Times New Roman" w:cs="Times New Roman"/>
          <w:sz w:val="28"/>
          <w:szCs w:val="28"/>
        </w:rPr>
        <w:t>Х.Ж. Абдуллин</w:t>
      </w:r>
    </w:p>
    <w:p w:rsidR="00DA4337" w:rsidRPr="00CB5978" w:rsidRDefault="00DA4337" w:rsidP="003F5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337" w:rsidRPr="00CB5978" w:rsidRDefault="00DA4337" w:rsidP="003F5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337" w:rsidRPr="00CB5978" w:rsidRDefault="00DA4337" w:rsidP="003F5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534" w:rsidRPr="00CB5978" w:rsidRDefault="00A91534" w:rsidP="003F5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1534" w:rsidRPr="00CB5978" w:rsidSect="00CB5978"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2D17"/>
    <w:multiLevelType w:val="multilevel"/>
    <w:tmpl w:val="299812FA"/>
    <w:lvl w:ilvl="0">
      <w:start w:val="3"/>
      <w:numFmt w:val="decimal"/>
      <w:lvlText w:val="%1."/>
      <w:lvlJc w:val="left"/>
      <w:pPr>
        <w:ind w:left="480" w:hanging="48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3555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</w:rPr>
    </w:lvl>
  </w:abstractNum>
  <w:abstractNum w:abstractNumId="1">
    <w:nsid w:val="04C5261F"/>
    <w:multiLevelType w:val="multilevel"/>
    <w:tmpl w:val="9B7442C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">
    <w:nsid w:val="18E70402"/>
    <w:multiLevelType w:val="multilevel"/>
    <w:tmpl w:val="1C7E79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  <w:sz w:val="44"/>
        <w:szCs w:val="44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 w:val="0"/>
      </w:rPr>
    </w:lvl>
  </w:abstractNum>
  <w:abstractNum w:abstractNumId="3">
    <w:nsid w:val="1DAB601E"/>
    <w:multiLevelType w:val="multilevel"/>
    <w:tmpl w:val="360CCE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9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080" w:hanging="2160"/>
      </w:pPr>
      <w:rPr>
        <w:rFonts w:hint="default"/>
      </w:rPr>
    </w:lvl>
  </w:abstractNum>
  <w:abstractNum w:abstractNumId="4">
    <w:nsid w:val="22794786"/>
    <w:multiLevelType w:val="multilevel"/>
    <w:tmpl w:val="2B6E70AA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</w:rPr>
    </w:lvl>
  </w:abstractNum>
  <w:abstractNum w:abstractNumId="5">
    <w:nsid w:val="391D3E20"/>
    <w:multiLevelType w:val="multilevel"/>
    <w:tmpl w:val="2E68DB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9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080" w:hanging="2160"/>
      </w:pPr>
      <w:rPr>
        <w:rFonts w:hint="default"/>
      </w:rPr>
    </w:lvl>
  </w:abstractNum>
  <w:abstractNum w:abstractNumId="6">
    <w:nsid w:val="4FD31009"/>
    <w:multiLevelType w:val="hybridMultilevel"/>
    <w:tmpl w:val="A94E9C12"/>
    <w:lvl w:ilvl="0" w:tplc="2932EC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C6AAF"/>
    <w:multiLevelType w:val="multilevel"/>
    <w:tmpl w:val="EEA49CC8"/>
    <w:lvl w:ilvl="0">
      <w:start w:val="2"/>
      <w:numFmt w:val="decimal"/>
      <w:lvlText w:val="%1."/>
      <w:lvlJc w:val="left"/>
      <w:pPr>
        <w:ind w:left="432" w:hanging="432"/>
      </w:pPr>
      <w:rPr>
        <w:rFonts w:eastAsiaTheme="minorEastAsia" w:hint="default"/>
        <w:b/>
        <w:i w:val="0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eastAsiaTheme="minorEastAsia" w:hint="default"/>
      </w:rPr>
    </w:lvl>
  </w:abstractNum>
  <w:abstractNum w:abstractNumId="8">
    <w:nsid w:val="71563FB9"/>
    <w:multiLevelType w:val="hybridMultilevel"/>
    <w:tmpl w:val="BFFA7204"/>
    <w:lvl w:ilvl="0" w:tplc="CE16D3BE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35E12"/>
    <w:multiLevelType w:val="multilevel"/>
    <w:tmpl w:val="9B7442C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0">
    <w:nsid w:val="7DDB7C4F"/>
    <w:multiLevelType w:val="multilevel"/>
    <w:tmpl w:val="AFD03E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52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0"/>
  </w:num>
  <w:num w:numId="6">
    <w:abstractNumId w:val="4"/>
  </w:num>
  <w:num w:numId="7">
    <w:abstractNumId w:val="6"/>
  </w:num>
  <w:num w:numId="8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40F"/>
    <w:rsid w:val="00024A61"/>
    <w:rsid w:val="00052FCF"/>
    <w:rsid w:val="000B2FD1"/>
    <w:rsid w:val="000C2D85"/>
    <w:rsid w:val="000E37D0"/>
    <w:rsid w:val="000E4A99"/>
    <w:rsid w:val="001039BE"/>
    <w:rsid w:val="00111F0D"/>
    <w:rsid w:val="001120AC"/>
    <w:rsid w:val="00142A19"/>
    <w:rsid w:val="00164555"/>
    <w:rsid w:val="001669B4"/>
    <w:rsid w:val="00173E13"/>
    <w:rsid w:val="001C4F8C"/>
    <w:rsid w:val="001D5348"/>
    <w:rsid w:val="00212BE5"/>
    <w:rsid w:val="0021786B"/>
    <w:rsid w:val="00250050"/>
    <w:rsid w:val="00257B57"/>
    <w:rsid w:val="00261600"/>
    <w:rsid w:val="00264726"/>
    <w:rsid w:val="00287657"/>
    <w:rsid w:val="002C2FC4"/>
    <w:rsid w:val="002E7E2F"/>
    <w:rsid w:val="00311771"/>
    <w:rsid w:val="003555CC"/>
    <w:rsid w:val="00357266"/>
    <w:rsid w:val="00376E5C"/>
    <w:rsid w:val="00393EDB"/>
    <w:rsid w:val="00394048"/>
    <w:rsid w:val="003B6DF1"/>
    <w:rsid w:val="003B706B"/>
    <w:rsid w:val="003C01EE"/>
    <w:rsid w:val="003C7374"/>
    <w:rsid w:val="003F563B"/>
    <w:rsid w:val="00417048"/>
    <w:rsid w:val="00417A34"/>
    <w:rsid w:val="004403E5"/>
    <w:rsid w:val="00440BB7"/>
    <w:rsid w:val="00477EB3"/>
    <w:rsid w:val="004800D2"/>
    <w:rsid w:val="004815BB"/>
    <w:rsid w:val="00481CDA"/>
    <w:rsid w:val="00495518"/>
    <w:rsid w:val="004B19ED"/>
    <w:rsid w:val="004C4493"/>
    <w:rsid w:val="004D3F9F"/>
    <w:rsid w:val="004E0F25"/>
    <w:rsid w:val="004F1EB9"/>
    <w:rsid w:val="004F61FF"/>
    <w:rsid w:val="00502B3E"/>
    <w:rsid w:val="005212CE"/>
    <w:rsid w:val="0052583E"/>
    <w:rsid w:val="00530762"/>
    <w:rsid w:val="00534756"/>
    <w:rsid w:val="005364A1"/>
    <w:rsid w:val="00562E23"/>
    <w:rsid w:val="00584E22"/>
    <w:rsid w:val="00586677"/>
    <w:rsid w:val="00591004"/>
    <w:rsid w:val="005B43C5"/>
    <w:rsid w:val="00603619"/>
    <w:rsid w:val="00605DB2"/>
    <w:rsid w:val="00612358"/>
    <w:rsid w:val="00630C44"/>
    <w:rsid w:val="00693B47"/>
    <w:rsid w:val="006A787E"/>
    <w:rsid w:val="006B6B6C"/>
    <w:rsid w:val="006E3A2E"/>
    <w:rsid w:val="006F4DFB"/>
    <w:rsid w:val="00723368"/>
    <w:rsid w:val="0074512A"/>
    <w:rsid w:val="00757FF8"/>
    <w:rsid w:val="007D6656"/>
    <w:rsid w:val="007E33D4"/>
    <w:rsid w:val="007E7845"/>
    <w:rsid w:val="0081450F"/>
    <w:rsid w:val="008154E2"/>
    <w:rsid w:val="00827FBF"/>
    <w:rsid w:val="008402CB"/>
    <w:rsid w:val="00843CEE"/>
    <w:rsid w:val="00860BA8"/>
    <w:rsid w:val="008D2D90"/>
    <w:rsid w:val="008D4031"/>
    <w:rsid w:val="008E19A8"/>
    <w:rsid w:val="008F2EEE"/>
    <w:rsid w:val="00900814"/>
    <w:rsid w:val="00907FFA"/>
    <w:rsid w:val="009170D7"/>
    <w:rsid w:val="00932750"/>
    <w:rsid w:val="0096059F"/>
    <w:rsid w:val="009628DF"/>
    <w:rsid w:val="00971CD0"/>
    <w:rsid w:val="00997405"/>
    <w:rsid w:val="009B13B3"/>
    <w:rsid w:val="009D4645"/>
    <w:rsid w:val="009D4972"/>
    <w:rsid w:val="009E1761"/>
    <w:rsid w:val="009F3735"/>
    <w:rsid w:val="00A116E5"/>
    <w:rsid w:val="00A172C9"/>
    <w:rsid w:val="00A33750"/>
    <w:rsid w:val="00A44552"/>
    <w:rsid w:val="00A544B1"/>
    <w:rsid w:val="00A62689"/>
    <w:rsid w:val="00A8230B"/>
    <w:rsid w:val="00A91534"/>
    <w:rsid w:val="00AB40AA"/>
    <w:rsid w:val="00AC7DCE"/>
    <w:rsid w:val="00AD0088"/>
    <w:rsid w:val="00AE015B"/>
    <w:rsid w:val="00B16F16"/>
    <w:rsid w:val="00B25563"/>
    <w:rsid w:val="00B37F3A"/>
    <w:rsid w:val="00B55C66"/>
    <w:rsid w:val="00B6020C"/>
    <w:rsid w:val="00B65F39"/>
    <w:rsid w:val="00B67213"/>
    <w:rsid w:val="00B72B1A"/>
    <w:rsid w:val="00B7419C"/>
    <w:rsid w:val="00BC10D6"/>
    <w:rsid w:val="00BD500F"/>
    <w:rsid w:val="00BE7093"/>
    <w:rsid w:val="00C41F68"/>
    <w:rsid w:val="00C4441B"/>
    <w:rsid w:val="00C80EFE"/>
    <w:rsid w:val="00CB5978"/>
    <w:rsid w:val="00CB6383"/>
    <w:rsid w:val="00CF1A4D"/>
    <w:rsid w:val="00CF6DC6"/>
    <w:rsid w:val="00D232E4"/>
    <w:rsid w:val="00D26CE8"/>
    <w:rsid w:val="00D30C5B"/>
    <w:rsid w:val="00D374CE"/>
    <w:rsid w:val="00D52AD2"/>
    <w:rsid w:val="00D82B37"/>
    <w:rsid w:val="00DA4337"/>
    <w:rsid w:val="00DD1F97"/>
    <w:rsid w:val="00E028C0"/>
    <w:rsid w:val="00E25A79"/>
    <w:rsid w:val="00E31805"/>
    <w:rsid w:val="00E44272"/>
    <w:rsid w:val="00E56928"/>
    <w:rsid w:val="00E57EF1"/>
    <w:rsid w:val="00E62CFC"/>
    <w:rsid w:val="00E63006"/>
    <w:rsid w:val="00E85482"/>
    <w:rsid w:val="00E94E18"/>
    <w:rsid w:val="00E9540F"/>
    <w:rsid w:val="00E95624"/>
    <w:rsid w:val="00EA10C1"/>
    <w:rsid w:val="00EA4A1D"/>
    <w:rsid w:val="00EB4DE7"/>
    <w:rsid w:val="00ED5FA5"/>
    <w:rsid w:val="00EE6F23"/>
    <w:rsid w:val="00F06833"/>
    <w:rsid w:val="00F33D80"/>
    <w:rsid w:val="00F34BEE"/>
    <w:rsid w:val="00FB7BCE"/>
    <w:rsid w:val="00FC5BB0"/>
    <w:rsid w:val="00FD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2865F745-27B4-4FA0-A592-F965F95A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0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540F"/>
    <w:pPr>
      <w:keepNext/>
      <w:spacing w:after="0" w:line="240" w:lineRule="auto"/>
      <w:ind w:left="2880" w:hanging="288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9540F"/>
    <w:pPr>
      <w:keepNext/>
      <w:spacing w:after="0" w:line="240" w:lineRule="auto"/>
      <w:ind w:left="2880" w:hanging="2880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9540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54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9540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9540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59"/>
    <w:rsid w:val="00E95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9540F"/>
    <w:rPr>
      <w:b/>
      <w:bCs/>
    </w:rPr>
  </w:style>
  <w:style w:type="paragraph" w:styleId="a5">
    <w:name w:val="List Paragraph"/>
    <w:basedOn w:val="a"/>
    <w:link w:val="a6"/>
    <w:uiPriority w:val="34"/>
    <w:qFormat/>
    <w:rsid w:val="005258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1771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0E3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mailrucssattributepostfix">
    <w:name w:val="msolistparagraph_mailru_css_attribute_postfix"/>
    <w:basedOn w:val="a"/>
    <w:rsid w:val="0044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B6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rsid w:val="00B67213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B67213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B67213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F06833"/>
  </w:style>
  <w:style w:type="paragraph" w:customStyle="1" w:styleId="ConsPlusNormal">
    <w:name w:val="ConsPlusNormal"/>
    <w:rsid w:val="00D26C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9</Pages>
  <Words>2759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kolobaevaen</dc:creator>
  <cp:keywords/>
  <dc:description/>
  <cp:lastModifiedBy>Большакова Ирина Николаевна</cp:lastModifiedBy>
  <cp:revision>111</cp:revision>
  <cp:lastPrinted>2022-06-28T11:04:00Z</cp:lastPrinted>
  <dcterms:created xsi:type="dcterms:W3CDTF">2017-02-28T10:41:00Z</dcterms:created>
  <dcterms:modified xsi:type="dcterms:W3CDTF">2023-03-20T06:26:00Z</dcterms:modified>
</cp:coreProperties>
</file>